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hamkhao1"/>
        <w:tblW w:w="10776" w:type="dxa"/>
        <w:jc w:val="center"/>
        <w:tblInd w:w="-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20"/>
        <w:gridCol w:w="5956"/>
      </w:tblGrid>
      <w:tr w:rsidR="005B1A5A" w:rsidRPr="00EF1E5E" w:rsidTr="00BD5510">
        <w:trPr>
          <w:jc w:val="center"/>
        </w:trPr>
        <w:tc>
          <w:tcPr>
            <w:tcW w:w="4820" w:type="dxa"/>
          </w:tcPr>
          <w:p w:rsidR="005B1A5A" w:rsidRPr="005B1A5A" w:rsidRDefault="005B1A5A" w:rsidP="00BD5510">
            <w:pPr>
              <w:spacing w:line="340" w:lineRule="exact"/>
              <w:jc w:val="center"/>
            </w:pPr>
            <w:r w:rsidRPr="005B1A5A">
              <w:t>PHÒNG GD&amp;ĐT THỊ XÃ ĐÔNG TRIỀU</w:t>
            </w:r>
          </w:p>
          <w:p w:rsidR="005B1A5A" w:rsidRPr="005B1A5A" w:rsidRDefault="005B1A5A" w:rsidP="00BD5510">
            <w:pPr>
              <w:spacing w:line="340" w:lineRule="exact"/>
              <w:jc w:val="center"/>
              <w:rPr>
                <w:b/>
              </w:rPr>
            </w:pPr>
            <w:r w:rsidRPr="005B1A5A">
              <w:rPr>
                <w:b/>
              </w:rPr>
              <w:t>TRƯỜNG THCS NGUYỄN HUỆ</w:t>
            </w:r>
          </w:p>
          <w:p w:rsidR="005B1A5A" w:rsidRPr="00EF1E5E" w:rsidRDefault="006D1335" w:rsidP="00BD5510">
            <w:pPr>
              <w:spacing w:line="340" w:lineRule="exact"/>
              <w:jc w:val="center"/>
              <w:rPr>
                <w:b/>
                <w:szCs w:val="26"/>
              </w:rPr>
            </w:pPr>
            <w:r w:rsidRPr="006D1335">
              <w:rPr>
                <w:noProof/>
              </w:rPr>
              <w:pict>
                <v:line id="_x0000_s1045" style="position:absolute;left:0;text-align:left;z-index:251671552;visibility:visible" from="36.3pt,3.25pt" to="15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"/>
              </w:pict>
            </w:r>
          </w:p>
        </w:tc>
        <w:tc>
          <w:tcPr>
            <w:tcW w:w="5956" w:type="dxa"/>
          </w:tcPr>
          <w:p w:rsidR="005B1A5A" w:rsidRPr="005B1A5A" w:rsidRDefault="005B1A5A" w:rsidP="00BD5510">
            <w:pPr>
              <w:spacing w:line="340" w:lineRule="exact"/>
              <w:jc w:val="center"/>
              <w:rPr>
                <w:b/>
              </w:rPr>
            </w:pPr>
            <w:r w:rsidRPr="005B1A5A">
              <w:rPr>
                <w:b/>
              </w:rPr>
              <w:t xml:space="preserve">ĐỀ KIỂM TRA 1 TIẾT </w:t>
            </w:r>
            <w:r w:rsidRPr="005B1A5A">
              <w:rPr>
                <w:b/>
                <w:color w:val="FF0000"/>
              </w:rPr>
              <w:t>(SỐ 1)</w:t>
            </w:r>
          </w:p>
          <w:p w:rsidR="005B1A5A" w:rsidRPr="005B1A5A" w:rsidRDefault="005B1A5A" w:rsidP="00BD5510">
            <w:pPr>
              <w:spacing w:line="340" w:lineRule="exact"/>
              <w:jc w:val="center"/>
              <w:rPr>
                <w:b/>
              </w:rPr>
            </w:pPr>
            <w:r w:rsidRPr="005B1A5A">
              <w:rPr>
                <w:b/>
              </w:rPr>
              <w:t>HỌC KỲ I NĂM HỌC 2017 – 2018</w:t>
            </w:r>
          </w:p>
          <w:p w:rsidR="005B1A5A" w:rsidRPr="005B1A5A" w:rsidRDefault="005B1A5A" w:rsidP="00BD5510">
            <w:pPr>
              <w:tabs>
                <w:tab w:val="left" w:pos="851"/>
              </w:tabs>
              <w:spacing w:line="276" w:lineRule="auto"/>
              <w:contextualSpacing/>
              <w:jc w:val="center"/>
              <w:rPr>
                <w:b/>
              </w:rPr>
            </w:pPr>
            <w:r w:rsidRPr="005B1A5A">
              <w:rPr>
                <w:b/>
              </w:rPr>
              <w:t>MÔN: NGỮ VĂN</w:t>
            </w:r>
            <w:r w:rsidR="000B59C3">
              <w:rPr>
                <w:b/>
              </w:rPr>
              <w:t xml:space="preserve"> 8</w:t>
            </w:r>
          </w:p>
          <w:p w:rsidR="005B1A5A" w:rsidRPr="00CE34A2" w:rsidRDefault="005B1A5A" w:rsidP="00BD5510">
            <w:pPr>
              <w:spacing w:line="340" w:lineRule="exact"/>
              <w:jc w:val="center"/>
              <w:rPr>
                <w:b/>
                <w:sz w:val="26"/>
                <w:szCs w:val="26"/>
              </w:rPr>
            </w:pPr>
          </w:p>
        </w:tc>
      </w:tr>
    </w:tbl>
    <w:p w:rsidR="005B1A5A" w:rsidRDefault="005B1A5A" w:rsidP="005B1A5A">
      <w:pPr>
        <w:rPr>
          <w:rFonts w:eastAsia="Calibri"/>
          <w:b/>
          <w:bCs/>
          <w:sz w:val="28"/>
          <w:szCs w:val="28"/>
          <w:lang w:val="sv-SE"/>
        </w:rPr>
      </w:pPr>
    </w:p>
    <w:p w:rsidR="006754AD" w:rsidRDefault="005B1A5A" w:rsidP="006754AD">
      <w:pPr>
        <w:spacing w:line="312" w:lineRule="auto"/>
        <w:ind w:firstLine="567"/>
        <w:jc w:val="both"/>
        <w:rPr>
          <w:sz w:val="28"/>
          <w:szCs w:val="28"/>
        </w:rPr>
      </w:pPr>
      <w:r w:rsidRPr="00C71B55">
        <w:rPr>
          <w:sz w:val="28"/>
          <w:szCs w:val="28"/>
        </w:rPr>
        <w:t>Câu 1. (1,0 điểm)</w:t>
      </w:r>
    </w:p>
    <w:p w:rsidR="005B1A5A" w:rsidRPr="00C71B55" w:rsidRDefault="005B1A5A" w:rsidP="006754AD">
      <w:pPr>
        <w:spacing w:line="312" w:lineRule="auto"/>
        <w:ind w:firstLine="567"/>
        <w:jc w:val="both"/>
        <w:rPr>
          <w:b/>
          <w:bCs/>
          <w:i/>
          <w:sz w:val="28"/>
          <w:szCs w:val="28"/>
        </w:rPr>
      </w:pPr>
      <w:r w:rsidRPr="00C71B55">
        <w:rPr>
          <w:sz w:val="28"/>
          <w:szCs w:val="28"/>
        </w:rPr>
        <w:t>Trình bày nhiệm vụ từng phần trong bố cục ba phần của một văn bản?</w:t>
      </w:r>
    </w:p>
    <w:p w:rsidR="005B1A5A" w:rsidRPr="00C71B55" w:rsidRDefault="005B1A5A" w:rsidP="006754AD">
      <w:pPr>
        <w:spacing w:line="312" w:lineRule="auto"/>
        <w:ind w:firstLine="567"/>
        <w:jc w:val="both"/>
        <w:rPr>
          <w:sz w:val="28"/>
          <w:szCs w:val="28"/>
        </w:rPr>
      </w:pPr>
      <w:r w:rsidRPr="00C71B55">
        <w:rPr>
          <w:sz w:val="28"/>
          <w:szCs w:val="28"/>
        </w:rPr>
        <w:t>Câu 2. (2,0 điểm)</w:t>
      </w:r>
    </w:p>
    <w:p w:rsidR="005B1A5A" w:rsidRPr="00C71B55" w:rsidRDefault="006754AD" w:rsidP="006754AD">
      <w:pPr>
        <w:spacing w:line="312" w:lineRule="auto"/>
        <w:ind w:firstLine="567"/>
        <w:jc w:val="both"/>
        <w:rPr>
          <w:sz w:val="28"/>
          <w:szCs w:val="28"/>
        </w:rPr>
      </w:pPr>
      <w:r>
        <w:rPr>
          <w:sz w:val="28"/>
          <w:szCs w:val="28"/>
        </w:rPr>
        <w:t xml:space="preserve">a. </w:t>
      </w:r>
      <w:r w:rsidR="005B1A5A" w:rsidRPr="00C71B55">
        <w:rPr>
          <w:sz w:val="28"/>
          <w:szCs w:val="28"/>
        </w:rPr>
        <w:t>Nêu các cách trình bày nội dung trong một đoạn văn.</w:t>
      </w:r>
    </w:p>
    <w:p w:rsidR="005B1A5A" w:rsidRPr="00C71B55" w:rsidRDefault="006754AD" w:rsidP="006754AD">
      <w:pPr>
        <w:spacing w:line="312" w:lineRule="auto"/>
        <w:ind w:firstLine="567"/>
        <w:jc w:val="both"/>
        <w:rPr>
          <w:sz w:val="28"/>
          <w:szCs w:val="28"/>
        </w:rPr>
      </w:pPr>
      <w:r>
        <w:rPr>
          <w:sz w:val="28"/>
          <w:szCs w:val="28"/>
        </w:rPr>
        <w:t xml:space="preserve">b. </w:t>
      </w:r>
      <w:r w:rsidR="005B1A5A" w:rsidRPr="00C71B55">
        <w:rPr>
          <w:sz w:val="28"/>
          <w:szCs w:val="28"/>
        </w:rPr>
        <w:t>Đọc đoạn văn sau và cho biết nội dung của đoạn văn được trình bày theo cách nào?</w:t>
      </w:r>
    </w:p>
    <w:p w:rsidR="005B1A5A" w:rsidRPr="00C71B55" w:rsidRDefault="005B1A5A" w:rsidP="006754AD">
      <w:pPr>
        <w:spacing w:line="312" w:lineRule="auto"/>
        <w:ind w:firstLine="567"/>
        <w:jc w:val="both"/>
        <w:rPr>
          <w:i/>
          <w:sz w:val="28"/>
          <w:szCs w:val="28"/>
        </w:rPr>
      </w:pPr>
      <w:r w:rsidRPr="00C71B55">
        <w:rPr>
          <w:i/>
          <w:sz w:val="28"/>
          <w:szCs w:val="28"/>
        </w:rPr>
        <w:t>Nguyên Hồng ( 1918 – 1982) tên khai sinh là Nguyễn Nguyên Hồng, quê ở thành phố Nam Định. Trước cách mạng ông chủ yếu sống ở phố cảng Hải Phòng, trong một xóm lao động nghèo. Ngay từ tác phẩm đầu tay, Nguyên Hồng đã hướng ngòi bút về những người cùng khổ gần gũi mà ông yêu thương thắm thiết. Sau cách mạng, Nguyên Hồng tiếp tục bền bỉ sáng tác, ông viết cả tiểu thuyết, kí, thơ, nổi bật hơn cả là các bộ tiểu thuyết sử thi nhiều tập. Nguyên Hồng đư</w:t>
      </w:r>
      <w:r w:rsidR="00F578C2">
        <w:rPr>
          <w:i/>
          <w:sz w:val="28"/>
          <w:szCs w:val="28"/>
        </w:rPr>
        <w:t xml:space="preserve">ợc nhà nước tặng giải thưởng Hồ </w:t>
      </w:r>
      <w:r w:rsidRPr="00C71B55">
        <w:rPr>
          <w:i/>
          <w:sz w:val="28"/>
          <w:szCs w:val="28"/>
        </w:rPr>
        <w:t>Chí Minh về văn học nghệ thuật(1996).</w:t>
      </w:r>
    </w:p>
    <w:p w:rsidR="006754AD" w:rsidRDefault="006754AD" w:rsidP="00B64032">
      <w:pPr>
        <w:spacing w:line="312" w:lineRule="auto"/>
        <w:ind w:firstLine="567"/>
        <w:jc w:val="both"/>
        <w:rPr>
          <w:sz w:val="28"/>
          <w:szCs w:val="28"/>
        </w:rPr>
      </w:pPr>
      <w:r>
        <w:rPr>
          <w:sz w:val="28"/>
          <w:szCs w:val="28"/>
        </w:rPr>
        <w:t>Câu 3. (7,0 điểm)</w:t>
      </w:r>
    </w:p>
    <w:p w:rsidR="005B1A5A" w:rsidRPr="00F578C2" w:rsidRDefault="005B1A5A" w:rsidP="00F578C2">
      <w:pPr>
        <w:spacing w:line="312" w:lineRule="auto"/>
        <w:ind w:firstLine="567"/>
        <w:jc w:val="both"/>
        <w:rPr>
          <w:sz w:val="28"/>
          <w:szCs w:val="28"/>
        </w:rPr>
      </w:pPr>
      <w:r w:rsidRPr="00C71B55">
        <w:rPr>
          <w:sz w:val="28"/>
          <w:szCs w:val="28"/>
        </w:rPr>
        <w:t>Hãy kể những kỉ niệm về ngày đầu tiên đến trường?</w:t>
      </w:r>
    </w:p>
    <w:p w:rsidR="005B1A5A" w:rsidRPr="00C71B55" w:rsidRDefault="005B1A5A" w:rsidP="005B1A5A">
      <w:pPr>
        <w:jc w:val="center"/>
        <w:rPr>
          <w:rFonts w:eastAsia="Calibri"/>
          <w:i/>
          <w:sz w:val="28"/>
          <w:szCs w:val="28"/>
          <w:lang w:val="nl-NL"/>
        </w:rPr>
      </w:pPr>
      <w:r w:rsidRPr="00C71B55">
        <w:rPr>
          <w:rFonts w:eastAsia="Calibri"/>
          <w:i/>
          <w:sz w:val="28"/>
          <w:szCs w:val="28"/>
          <w:lang w:val="nl-NL"/>
        </w:rPr>
        <w:t>---------------------Hết--------------------</w:t>
      </w:r>
    </w:p>
    <w:p w:rsidR="005B1A5A" w:rsidRPr="00BB2531" w:rsidRDefault="005B1A5A" w:rsidP="005B1A5A">
      <w:pPr>
        <w:spacing w:line="276" w:lineRule="auto"/>
        <w:jc w:val="center"/>
        <w:rPr>
          <w:i/>
          <w:color w:val="FF0000"/>
          <w:sz w:val="28"/>
        </w:rPr>
      </w:pPr>
    </w:p>
    <w:p w:rsidR="005B1A5A" w:rsidRPr="00323B7D" w:rsidRDefault="005B1A5A" w:rsidP="005B1A5A">
      <w:pPr>
        <w:rPr>
          <w:rFonts w:eastAsia="Calibri"/>
          <w:i/>
          <w:sz w:val="32"/>
          <w:szCs w:val="28"/>
          <w:lang w:val="nl-NL"/>
        </w:rPr>
      </w:pPr>
    </w:p>
    <w:p w:rsidR="005B1A5A" w:rsidRPr="00D37F88" w:rsidRDefault="005B1A5A" w:rsidP="005B1A5A">
      <w:pPr>
        <w:spacing w:after="200" w:line="276" w:lineRule="auto"/>
        <w:rPr>
          <w:rFonts w:eastAsia="Calibri"/>
          <w:b/>
          <w:sz w:val="28"/>
          <w:szCs w:val="28"/>
          <w:lang w:val="nl-NL"/>
        </w:rPr>
      </w:pPr>
      <w:r>
        <w:rPr>
          <w:rFonts w:eastAsia="Calibri"/>
          <w:b/>
          <w:sz w:val="28"/>
          <w:szCs w:val="28"/>
          <w:lang w:val="nl-NL"/>
        </w:rPr>
        <w:br w:type="page"/>
      </w:r>
    </w:p>
    <w:tbl>
      <w:tblPr>
        <w:tblW w:w="11482" w:type="dxa"/>
        <w:tblInd w:w="-1026" w:type="dxa"/>
        <w:tblLook w:val="04A0"/>
      </w:tblPr>
      <w:tblGrid>
        <w:gridCol w:w="4678"/>
        <w:gridCol w:w="6804"/>
      </w:tblGrid>
      <w:tr w:rsidR="005B1A5A" w:rsidRPr="0046510A" w:rsidTr="00BD5510">
        <w:tc>
          <w:tcPr>
            <w:tcW w:w="4678" w:type="dxa"/>
          </w:tcPr>
          <w:p w:rsidR="005B1A5A" w:rsidRPr="005B1A5A" w:rsidRDefault="005B1A5A" w:rsidP="00BD5510">
            <w:pPr>
              <w:spacing w:line="340" w:lineRule="exact"/>
              <w:jc w:val="center"/>
              <w:rPr>
                <w:lang w:val="vi-VN"/>
              </w:rPr>
            </w:pPr>
            <w:r w:rsidRPr="005B1A5A">
              <w:rPr>
                <w:lang w:val="vi-VN"/>
              </w:rPr>
              <w:lastRenderedPageBreak/>
              <w:t>PHÒNG GD&amp;ĐT T</w:t>
            </w:r>
            <w:r w:rsidRPr="005B1A5A">
              <w:t>X</w:t>
            </w:r>
            <w:r w:rsidRPr="005B1A5A">
              <w:rPr>
                <w:lang w:val="vi-VN"/>
              </w:rPr>
              <w:t xml:space="preserve"> ĐÔNG TRIỀU</w:t>
            </w:r>
          </w:p>
          <w:p w:rsidR="005B1A5A" w:rsidRPr="005B1A5A" w:rsidRDefault="005B1A5A" w:rsidP="00BD5510">
            <w:pPr>
              <w:spacing w:line="340" w:lineRule="exact"/>
              <w:jc w:val="center"/>
              <w:rPr>
                <w:b/>
              </w:rPr>
            </w:pPr>
            <w:r w:rsidRPr="005B1A5A">
              <w:rPr>
                <w:b/>
                <w:lang w:val="vi-VN"/>
              </w:rPr>
              <w:t>TRƯỜNG THCS</w:t>
            </w:r>
            <w:r w:rsidRPr="005B1A5A">
              <w:rPr>
                <w:b/>
              </w:rPr>
              <w:t xml:space="preserve"> NGUYỄN HUỆ</w:t>
            </w:r>
          </w:p>
          <w:p w:rsidR="005B1A5A" w:rsidRPr="0046510A" w:rsidRDefault="005B1A5A" w:rsidP="00BD5510">
            <w:pPr>
              <w:spacing w:line="340" w:lineRule="exact"/>
              <w:jc w:val="center"/>
              <w:rPr>
                <w:b/>
                <w:szCs w:val="26"/>
                <w:lang w:val="vi-VN"/>
              </w:rPr>
            </w:pPr>
          </w:p>
        </w:tc>
        <w:tc>
          <w:tcPr>
            <w:tcW w:w="6804" w:type="dxa"/>
          </w:tcPr>
          <w:p w:rsidR="005B1A5A" w:rsidRPr="00CE34A2" w:rsidRDefault="005B1A5A" w:rsidP="00BD5510">
            <w:pPr>
              <w:spacing w:line="340" w:lineRule="exact"/>
              <w:jc w:val="center"/>
              <w:rPr>
                <w:b/>
                <w:sz w:val="26"/>
                <w:szCs w:val="26"/>
              </w:rPr>
            </w:pPr>
            <w:r>
              <w:rPr>
                <w:b/>
                <w:sz w:val="26"/>
                <w:szCs w:val="26"/>
              </w:rPr>
              <w:t>ĐÁP ÁN-BIỂU ĐIỂM</w:t>
            </w:r>
            <w:r w:rsidRPr="0046510A">
              <w:rPr>
                <w:b/>
                <w:sz w:val="26"/>
                <w:szCs w:val="26"/>
              </w:rPr>
              <w:t xml:space="preserve"> CHẤM </w:t>
            </w:r>
            <w:r>
              <w:rPr>
                <w:b/>
                <w:sz w:val="26"/>
                <w:szCs w:val="26"/>
              </w:rPr>
              <w:t xml:space="preserve">BÀI </w:t>
            </w:r>
            <w:r w:rsidRPr="00CE34A2">
              <w:rPr>
                <w:b/>
                <w:sz w:val="26"/>
                <w:szCs w:val="26"/>
              </w:rPr>
              <w:t xml:space="preserve">KIỂM TRA 1 TIẾT </w:t>
            </w:r>
          </w:p>
          <w:p w:rsidR="005B1A5A" w:rsidRPr="00CE34A2" w:rsidRDefault="005B1A5A" w:rsidP="00BD5510">
            <w:pPr>
              <w:spacing w:line="340" w:lineRule="exact"/>
              <w:jc w:val="center"/>
              <w:rPr>
                <w:b/>
                <w:sz w:val="26"/>
                <w:szCs w:val="26"/>
              </w:rPr>
            </w:pPr>
            <w:r w:rsidRPr="00CE34A2">
              <w:rPr>
                <w:b/>
                <w:sz w:val="26"/>
                <w:szCs w:val="26"/>
              </w:rPr>
              <w:t>HỌC KỲ I NĂM HỌC 2017 – 2018</w:t>
            </w:r>
          </w:p>
          <w:p w:rsidR="005B1A5A" w:rsidRPr="00CE34A2" w:rsidRDefault="005B1A5A" w:rsidP="00BD5510">
            <w:pPr>
              <w:tabs>
                <w:tab w:val="left" w:pos="851"/>
              </w:tabs>
              <w:spacing w:line="276" w:lineRule="auto"/>
              <w:contextualSpacing/>
              <w:jc w:val="center"/>
              <w:rPr>
                <w:b/>
                <w:szCs w:val="26"/>
              </w:rPr>
            </w:pPr>
            <w:r>
              <w:rPr>
                <w:b/>
                <w:szCs w:val="26"/>
              </w:rPr>
              <w:t>MÔN: NGỮ VĂN</w:t>
            </w:r>
            <w:r w:rsidR="000B59C3">
              <w:rPr>
                <w:b/>
                <w:szCs w:val="26"/>
              </w:rPr>
              <w:t xml:space="preserve"> 8</w:t>
            </w:r>
          </w:p>
          <w:p w:rsidR="005B1A5A" w:rsidRPr="0046510A" w:rsidRDefault="005B1A5A" w:rsidP="00BD5510">
            <w:pPr>
              <w:spacing w:line="340" w:lineRule="exact"/>
              <w:jc w:val="center"/>
              <w:rPr>
                <w:szCs w:val="26"/>
              </w:rPr>
            </w:pPr>
          </w:p>
        </w:tc>
      </w:tr>
    </w:tbl>
    <w:p w:rsidR="005B1A5A" w:rsidRDefault="005B1A5A" w:rsidP="005B1A5A">
      <w:pPr>
        <w:jc w:val="center"/>
        <w:rPr>
          <w:rFonts w:eastAsia="Calibri"/>
          <w:b/>
          <w:sz w:val="28"/>
          <w:szCs w:val="28"/>
          <w:lang w:val="nl-NL"/>
        </w:rPr>
      </w:pPr>
    </w:p>
    <w:p w:rsidR="005B1A5A" w:rsidRPr="0088373B" w:rsidRDefault="005B1A5A" w:rsidP="005B1A5A">
      <w:pPr>
        <w:jc w:val="center"/>
        <w:rPr>
          <w:rFonts w:eastAsia="Calibri"/>
          <w:b/>
          <w:sz w:val="28"/>
          <w:szCs w:val="28"/>
          <w:lang w:val="nl-NL"/>
        </w:rPr>
      </w:pPr>
    </w:p>
    <w:tbl>
      <w:tblPr>
        <w:tblStyle w:val="TableGrid"/>
        <w:tblW w:w="9995" w:type="dxa"/>
        <w:tblLook w:val="04A0"/>
      </w:tblPr>
      <w:tblGrid>
        <w:gridCol w:w="1384"/>
        <w:gridCol w:w="850"/>
        <w:gridCol w:w="6521"/>
        <w:gridCol w:w="1240"/>
      </w:tblGrid>
      <w:tr w:rsidR="005B1A5A" w:rsidRPr="002403CB" w:rsidTr="00DA618E">
        <w:tc>
          <w:tcPr>
            <w:tcW w:w="1384" w:type="dxa"/>
          </w:tcPr>
          <w:p w:rsidR="005B1A5A" w:rsidRPr="002403CB" w:rsidRDefault="005B1A5A" w:rsidP="00BD5510">
            <w:pPr>
              <w:jc w:val="center"/>
              <w:rPr>
                <w:b/>
                <w:sz w:val="28"/>
                <w:szCs w:val="28"/>
              </w:rPr>
            </w:pPr>
            <w:r w:rsidRPr="002403CB">
              <w:rPr>
                <w:b/>
                <w:sz w:val="28"/>
                <w:szCs w:val="28"/>
              </w:rPr>
              <w:t>Câu</w:t>
            </w:r>
          </w:p>
        </w:tc>
        <w:tc>
          <w:tcPr>
            <w:tcW w:w="850" w:type="dxa"/>
          </w:tcPr>
          <w:p w:rsidR="005B1A5A" w:rsidRPr="002403CB" w:rsidRDefault="005B1A5A" w:rsidP="00BD5510">
            <w:pPr>
              <w:jc w:val="center"/>
              <w:rPr>
                <w:b/>
                <w:sz w:val="28"/>
                <w:szCs w:val="28"/>
              </w:rPr>
            </w:pPr>
            <w:r w:rsidRPr="002403CB">
              <w:rPr>
                <w:b/>
                <w:sz w:val="28"/>
                <w:szCs w:val="28"/>
              </w:rPr>
              <w:t>Ý</w:t>
            </w:r>
          </w:p>
        </w:tc>
        <w:tc>
          <w:tcPr>
            <w:tcW w:w="6521" w:type="dxa"/>
          </w:tcPr>
          <w:p w:rsidR="005B1A5A" w:rsidRPr="002403CB" w:rsidRDefault="005B1A5A" w:rsidP="00BD5510">
            <w:pPr>
              <w:jc w:val="center"/>
              <w:rPr>
                <w:b/>
                <w:sz w:val="28"/>
                <w:szCs w:val="28"/>
              </w:rPr>
            </w:pPr>
            <w:r w:rsidRPr="002403CB">
              <w:rPr>
                <w:b/>
                <w:sz w:val="28"/>
                <w:szCs w:val="28"/>
              </w:rPr>
              <w:t>Nội dung</w:t>
            </w:r>
          </w:p>
        </w:tc>
        <w:tc>
          <w:tcPr>
            <w:tcW w:w="1240" w:type="dxa"/>
          </w:tcPr>
          <w:p w:rsidR="005B1A5A" w:rsidRPr="002403CB" w:rsidRDefault="005B1A5A" w:rsidP="00BD5510">
            <w:pPr>
              <w:jc w:val="center"/>
              <w:rPr>
                <w:b/>
                <w:sz w:val="28"/>
                <w:szCs w:val="28"/>
              </w:rPr>
            </w:pPr>
            <w:r w:rsidRPr="002403CB">
              <w:rPr>
                <w:b/>
                <w:sz w:val="28"/>
                <w:szCs w:val="28"/>
              </w:rPr>
              <w:t>Điểm</w:t>
            </w:r>
          </w:p>
        </w:tc>
      </w:tr>
      <w:tr w:rsidR="005B1A5A" w:rsidRPr="00DA618E" w:rsidTr="00DA618E">
        <w:tc>
          <w:tcPr>
            <w:tcW w:w="1384" w:type="dxa"/>
            <w:vMerge w:val="restart"/>
          </w:tcPr>
          <w:p w:rsidR="005B1A5A" w:rsidRPr="002403CB" w:rsidRDefault="00DA618E" w:rsidP="00BD5510">
            <w:pPr>
              <w:jc w:val="center"/>
              <w:rPr>
                <w:rFonts w:eastAsia="Calibri"/>
                <w:sz w:val="28"/>
                <w:szCs w:val="28"/>
                <w:lang w:val="sv-SE"/>
              </w:rPr>
            </w:pPr>
            <w:r>
              <w:rPr>
                <w:rFonts w:eastAsia="Calibri"/>
                <w:b/>
                <w:bCs/>
                <w:sz w:val="28"/>
                <w:szCs w:val="28"/>
                <w:lang w:val="sv-SE"/>
              </w:rPr>
              <w:t>Câu 1. (1.0</w:t>
            </w:r>
            <w:r w:rsidR="005B1A5A" w:rsidRPr="002403CB">
              <w:rPr>
                <w:rFonts w:eastAsia="Calibri"/>
                <w:b/>
                <w:bCs/>
                <w:sz w:val="28"/>
                <w:szCs w:val="28"/>
                <w:lang w:val="sv-SE"/>
              </w:rPr>
              <w:t>điểm)</w:t>
            </w:r>
          </w:p>
          <w:p w:rsidR="005B1A5A" w:rsidRPr="002403CB" w:rsidRDefault="005B1A5A" w:rsidP="00BD5510">
            <w:pPr>
              <w:rPr>
                <w:rFonts w:eastAsia="Calibri"/>
                <w:b/>
                <w:sz w:val="28"/>
                <w:szCs w:val="28"/>
                <w:lang w:val="nl-NL"/>
              </w:rPr>
            </w:pPr>
          </w:p>
        </w:tc>
        <w:tc>
          <w:tcPr>
            <w:tcW w:w="850" w:type="dxa"/>
          </w:tcPr>
          <w:p w:rsidR="005B1A5A" w:rsidRPr="002403CB" w:rsidRDefault="005B1A5A" w:rsidP="00BD5510">
            <w:pPr>
              <w:rPr>
                <w:rFonts w:eastAsia="Calibri"/>
                <w:b/>
                <w:sz w:val="28"/>
                <w:szCs w:val="28"/>
                <w:lang w:val="nl-NL"/>
              </w:rPr>
            </w:pPr>
            <w:r w:rsidRPr="002403CB">
              <w:rPr>
                <w:rFonts w:eastAsia="Calibri"/>
                <w:b/>
                <w:sz w:val="28"/>
                <w:szCs w:val="28"/>
                <w:lang w:val="nl-NL"/>
              </w:rPr>
              <w:t>a,</w:t>
            </w:r>
          </w:p>
        </w:tc>
        <w:tc>
          <w:tcPr>
            <w:tcW w:w="6521" w:type="dxa"/>
          </w:tcPr>
          <w:p w:rsidR="005B1A5A" w:rsidRPr="002403CB" w:rsidRDefault="005B1A5A" w:rsidP="00BD5510">
            <w:pPr>
              <w:rPr>
                <w:rFonts w:eastAsia="Calibri"/>
                <w:b/>
                <w:sz w:val="28"/>
                <w:szCs w:val="28"/>
                <w:lang w:val="nl-NL"/>
              </w:rPr>
            </w:pPr>
            <w:r w:rsidRPr="002403CB">
              <w:rPr>
                <w:sz w:val="28"/>
                <w:szCs w:val="28"/>
              </w:rPr>
              <w:t>MB: Nêu ra chủ đề của văn bản.</w:t>
            </w:r>
          </w:p>
        </w:tc>
        <w:tc>
          <w:tcPr>
            <w:tcW w:w="1240" w:type="dxa"/>
          </w:tcPr>
          <w:p w:rsidR="005B1A5A" w:rsidRPr="00DA618E" w:rsidRDefault="005B1A5A" w:rsidP="00BD5510">
            <w:pPr>
              <w:rPr>
                <w:rFonts w:eastAsia="Calibri"/>
                <w:sz w:val="28"/>
                <w:szCs w:val="28"/>
                <w:lang w:val="nl-NL"/>
              </w:rPr>
            </w:pPr>
            <w:r w:rsidRPr="00DA618E">
              <w:rPr>
                <w:rFonts w:eastAsia="Calibri"/>
                <w:sz w:val="28"/>
                <w:szCs w:val="28"/>
                <w:lang w:val="nl-NL"/>
              </w:rPr>
              <w:t>0,25</w:t>
            </w:r>
          </w:p>
        </w:tc>
      </w:tr>
      <w:tr w:rsidR="005B1A5A" w:rsidRPr="00DA618E" w:rsidTr="00DA618E">
        <w:tc>
          <w:tcPr>
            <w:tcW w:w="1384" w:type="dxa"/>
            <w:vMerge/>
          </w:tcPr>
          <w:p w:rsidR="005B1A5A" w:rsidRPr="002403CB" w:rsidRDefault="005B1A5A" w:rsidP="00BD5510">
            <w:pPr>
              <w:rPr>
                <w:rFonts w:eastAsia="Calibri"/>
                <w:b/>
                <w:sz w:val="28"/>
                <w:szCs w:val="28"/>
                <w:lang w:val="nl-NL"/>
              </w:rPr>
            </w:pPr>
          </w:p>
        </w:tc>
        <w:tc>
          <w:tcPr>
            <w:tcW w:w="850" w:type="dxa"/>
          </w:tcPr>
          <w:p w:rsidR="005B1A5A" w:rsidRPr="002403CB" w:rsidRDefault="005B1A5A" w:rsidP="00BD5510">
            <w:pPr>
              <w:rPr>
                <w:rFonts w:eastAsia="Calibri"/>
                <w:b/>
                <w:sz w:val="28"/>
                <w:szCs w:val="28"/>
                <w:lang w:val="nl-NL"/>
              </w:rPr>
            </w:pPr>
            <w:r w:rsidRPr="002403CB">
              <w:rPr>
                <w:rFonts w:eastAsia="Calibri"/>
                <w:b/>
                <w:sz w:val="28"/>
                <w:szCs w:val="28"/>
                <w:lang w:val="nl-NL"/>
              </w:rPr>
              <w:t>b,</w:t>
            </w:r>
          </w:p>
        </w:tc>
        <w:tc>
          <w:tcPr>
            <w:tcW w:w="6521" w:type="dxa"/>
          </w:tcPr>
          <w:p w:rsidR="005B1A5A" w:rsidRPr="002403CB" w:rsidRDefault="005B1A5A" w:rsidP="00BD5510">
            <w:pPr>
              <w:spacing w:line="312" w:lineRule="auto"/>
              <w:jc w:val="both"/>
              <w:rPr>
                <w:sz w:val="28"/>
                <w:szCs w:val="28"/>
              </w:rPr>
            </w:pPr>
            <w:r w:rsidRPr="002403CB">
              <w:rPr>
                <w:sz w:val="28"/>
                <w:szCs w:val="28"/>
              </w:rPr>
              <w:t>TB: Thường có một số đoạn nhỏ trình bày từng khía cạnh của chủ đề.</w:t>
            </w:r>
          </w:p>
        </w:tc>
        <w:tc>
          <w:tcPr>
            <w:tcW w:w="1240" w:type="dxa"/>
          </w:tcPr>
          <w:p w:rsidR="005B1A5A" w:rsidRPr="00DA618E" w:rsidRDefault="005B1A5A" w:rsidP="00BD5510">
            <w:pPr>
              <w:rPr>
                <w:rFonts w:eastAsia="Calibri"/>
                <w:sz w:val="28"/>
                <w:szCs w:val="28"/>
                <w:lang w:val="nl-NL"/>
              </w:rPr>
            </w:pPr>
            <w:r w:rsidRPr="00DA618E">
              <w:rPr>
                <w:rFonts w:eastAsia="Calibri"/>
                <w:sz w:val="28"/>
                <w:szCs w:val="28"/>
                <w:lang w:val="nl-NL"/>
              </w:rPr>
              <w:t>0,</w:t>
            </w:r>
            <w:r w:rsidR="00ED4DE7" w:rsidRPr="00DA618E">
              <w:rPr>
                <w:rFonts w:eastAsia="Calibri"/>
                <w:sz w:val="28"/>
                <w:szCs w:val="28"/>
                <w:lang w:val="nl-NL"/>
              </w:rPr>
              <w:t xml:space="preserve"> 2</w:t>
            </w:r>
            <w:r w:rsidRPr="00DA618E">
              <w:rPr>
                <w:rFonts w:eastAsia="Calibri"/>
                <w:sz w:val="28"/>
                <w:szCs w:val="28"/>
                <w:lang w:val="nl-NL"/>
              </w:rPr>
              <w:t>5</w:t>
            </w:r>
          </w:p>
        </w:tc>
      </w:tr>
      <w:tr w:rsidR="005B1A5A" w:rsidRPr="00DA618E" w:rsidTr="00DA618E">
        <w:tc>
          <w:tcPr>
            <w:tcW w:w="1384" w:type="dxa"/>
            <w:vMerge/>
          </w:tcPr>
          <w:p w:rsidR="005B1A5A" w:rsidRPr="002403CB" w:rsidRDefault="005B1A5A" w:rsidP="00BD5510">
            <w:pPr>
              <w:rPr>
                <w:rFonts w:eastAsia="Calibri"/>
                <w:b/>
                <w:sz w:val="28"/>
                <w:szCs w:val="28"/>
                <w:lang w:val="nl-NL"/>
              </w:rPr>
            </w:pPr>
          </w:p>
        </w:tc>
        <w:tc>
          <w:tcPr>
            <w:tcW w:w="850" w:type="dxa"/>
          </w:tcPr>
          <w:p w:rsidR="005B1A5A" w:rsidRPr="002403CB" w:rsidRDefault="005B1A5A" w:rsidP="00BD5510">
            <w:pPr>
              <w:rPr>
                <w:rFonts w:eastAsia="Calibri"/>
                <w:b/>
                <w:sz w:val="28"/>
                <w:szCs w:val="28"/>
                <w:lang w:val="nl-NL"/>
              </w:rPr>
            </w:pPr>
            <w:r w:rsidRPr="002403CB">
              <w:rPr>
                <w:rFonts w:eastAsia="Calibri"/>
                <w:b/>
                <w:sz w:val="28"/>
                <w:szCs w:val="28"/>
                <w:lang w:val="nl-NL"/>
              </w:rPr>
              <w:t>c,</w:t>
            </w:r>
          </w:p>
        </w:tc>
        <w:tc>
          <w:tcPr>
            <w:tcW w:w="6521" w:type="dxa"/>
          </w:tcPr>
          <w:p w:rsidR="005B1A5A" w:rsidRPr="002403CB" w:rsidRDefault="005B1A5A" w:rsidP="00BD5510">
            <w:pPr>
              <w:spacing w:line="312" w:lineRule="auto"/>
              <w:jc w:val="both"/>
              <w:rPr>
                <w:sz w:val="28"/>
                <w:szCs w:val="28"/>
              </w:rPr>
            </w:pPr>
            <w:r w:rsidRPr="002403CB">
              <w:rPr>
                <w:sz w:val="28"/>
                <w:szCs w:val="28"/>
              </w:rPr>
              <w:t>KB: Tổng kết chủ đề văn bản.</w:t>
            </w:r>
          </w:p>
        </w:tc>
        <w:tc>
          <w:tcPr>
            <w:tcW w:w="1240" w:type="dxa"/>
          </w:tcPr>
          <w:p w:rsidR="005B1A5A" w:rsidRPr="00DA618E" w:rsidRDefault="00ED4DE7" w:rsidP="00BD5510">
            <w:pPr>
              <w:rPr>
                <w:rFonts w:eastAsia="Calibri"/>
                <w:sz w:val="28"/>
                <w:szCs w:val="28"/>
                <w:lang w:val="nl-NL"/>
              </w:rPr>
            </w:pPr>
            <w:r w:rsidRPr="00DA618E">
              <w:rPr>
                <w:rFonts w:eastAsia="Calibri"/>
                <w:sz w:val="28"/>
                <w:szCs w:val="28"/>
                <w:lang w:val="nl-NL"/>
              </w:rPr>
              <w:t>0,5</w:t>
            </w:r>
          </w:p>
        </w:tc>
      </w:tr>
      <w:tr w:rsidR="005B1A5A" w:rsidRPr="00DA618E" w:rsidTr="00DA618E">
        <w:tc>
          <w:tcPr>
            <w:tcW w:w="1384" w:type="dxa"/>
            <w:vMerge w:val="restart"/>
          </w:tcPr>
          <w:p w:rsidR="005B1A5A" w:rsidRPr="002403CB" w:rsidRDefault="00DA618E" w:rsidP="00BD5510">
            <w:pPr>
              <w:jc w:val="center"/>
              <w:rPr>
                <w:rFonts w:eastAsia="Calibri"/>
                <w:sz w:val="28"/>
                <w:szCs w:val="28"/>
                <w:lang w:val="sv-SE"/>
              </w:rPr>
            </w:pPr>
            <w:r>
              <w:rPr>
                <w:rFonts w:eastAsia="Calibri"/>
                <w:b/>
                <w:bCs/>
                <w:sz w:val="28"/>
                <w:szCs w:val="28"/>
                <w:lang w:val="sv-SE"/>
              </w:rPr>
              <w:t>Câu 2. (2,0</w:t>
            </w:r>
            <w:r w:rsidR="005B1A5A" w:rsidRPr="002403CB">
              <w:rPr>
                <w:rFonts w:eastAsia="Calibri"/>
                <w:b/>
                <w:bCs/>
                <w:sz w:val="28"/>
                <w:szCs w:val="28"/>
                <w:lang w:val="sv-SE"/>
              </w:rPr>
              <w:t>điểm)</w:t>
            </w:r>
          </w:p>
          <w:p w:rsidR="005B1A5A" w:rsidRPr="002403CB" w:rsidRDefault="005B1A5A" w:rsidP="00BD5510">
            <w:pPr>
              <w:rPr>
                <w:rFonts w:eastAsia="Calibri"/>
                <w:b/>
                <w:sz w:val="28"/>
                <w:szCs w:val="28"/>
                <w:lang w:val="nl-NL"/>
              </w:rPr>
            </w:pPr>
          </w:p>
        </w:tc>
        <w:tc>
          <w:tcPr>
            <w:tcW w:w="850" w:type="dxa"/>
          </w:tcPr>
          <w:p w:rsidR="005B1A5A" w:rsidRPr="002403CB" w:rsidRDefault="005B1A5A" w:rsidP="00BD5510">
            <w:pPr>
              <w:rPr>
                <w:sz w:val="28"/>
                <w:szCs w:val="28"/>
              </w:rPr>
            </w:pPr>
            <w:r w:rsidRPr="002403CB">
              <w:rPr>
                <w:sz w:val="28"/>
                <w:szCs w:val="28"/>
              </w:rPr>
              <w:t>a,</w:t>
            </w:r>
          </w:p>
        </w:tc>
        <w:tc>
          <w:tcPr>
            <w:tcW w:w="6521" w:type="dxa"/>
          </w:tcPr>
          <w:p w:rsidR="005B1A5A" w:rsidRPr="002403CB" w:rsidRDefault="005B1A5A" w:rsidP="00BD5510">
            <w:pPr>
              <w:spacing w:line="312" w:lineRule="auto"/>
              <w:jc w:val="both"/>
              <w:rPr>
                <w:sz w:val="28"/>
                <w:szCs w:val="28"/>
              </w:rPr>
            </w:pPr>
            <w:r w:rsidRPr="002403CB">
              <w:rPr>
                <w:sz w:val="28"/>
                <w:szCs w:val="28"/>
              </w:rPr>
              <w:t>Các cách trình bày nội dung trong một đoạn văn: diễn dịch, qui nạp, song hành, móc xích, tổng - phân – hợp</w:t>
            </w:r>
          </w:p>
        </w:tc>
        <w:tc>
          <w:tcPr>
            <w:tcW w:w="1240" w:type="dxa"/>
          </w:tcPr>
          <w:p w:rsidR="005B1A5A" w:rsidRPr="00DA618E" w:rsidRDefault="005B1A5A" w:rsidP="00BD5510">
            <w:pPr>
              <w:rPr>
                <w:rFonts w:eastAsia="Calibri"/>
                <w:sz w:val="28"/>
                <w:szCs w:val="28"/>
                <w:lang w:val="nl-NL"/>
              </w:rPr>
            </w:pPr>
            <w:r w:rsidRPr="00DA618E">
              <w:rPr>
                <w:rFonts w:eastAsia="Calibri"/>
                <w:sz w:val="28"/>
                <w:szCs w:val="28"/>
                <w:lang w:val="nl-NL"/>
              </w:rPr>
              <w:t>1,0</w:t>
            </w:r>
          </w:p>
        </w:tc>
      </w:tr>
      <w:tr w:rsidR="005B1A5A" w:rsidRPr="00DA618E" w:rsidTr="00DA618E">
        <w:tc>
          <w:tcPr>
            <w:tcW w:w="1384" w:type="dxa"/>
            <w:vMerge/>
          </w:tcPr>
          <w:p w:rsidR="005B1A5A" w:rsidRPr="002403CB" w:rsidRDefault="005B1A5A" w:rsidP="00BD5510">
            <w:pPr>
              <w:rPr>
                <w:rFonts w:eastAsia="Calibri"/>
                <w:b/>
                <w:sz w:val="28"/>
                <w:szCs w:val="28"/>
                <w:lang w:val="nl-NL"/>
              </w:rPr>
            </w:pPr>
          </w:p>
        </w:tc>
        <w:tc>
          <w:tcPr>
            <w:tcW w:w="850" w:type="dxa"/>
          </w:tcPr>
          <w:p w:rsidR="005B1A5A" w:rsidRPr="002403CB" w:rsidRDefault="005B1A5A" w:rsidP="00BD5510">
            <w:pPr>
              <w:rPr>
                <w:sz w:val="28"/>
                <w:szCs w:val="28"/>
              </w:rPr>
            </w:pPr>
            <w:r w:rsidRPr="002403CB">
              <w:rPr>
                <w:sz w:val="28"/>
                <w:szCs w:val="28"/>
              </w:rPr>
              <w:t>b,</w:t>
            </w:r>
          </w:p>
        </w:tc>
        <w:tc>
          <w:tcPr>
            <w:tcW w:w="6521" w:type="dxa"/>
          </w:tcPr>
          <w:p w:rsidR="005B1A5A" w:rsidRPr="002403CB" w:rsidRDefault="005B1A5A" w:rsidP="00BD5510">
            <w:pPr>
              <w:spacing w:line="312" w:lineRule="auto"/>
              <w:jc w:val="both"/>
              <w:rPr>
                <w:sz w:val="28"/>
                <w:szCs w:val="28"/>
              </w:rPr>
            </w:pPr>
            <w:r w:rsidRPr="002403CB">
              <w:rPr>
                <w:sz w:val="28"/>
                <w:szCs w:val="28"/>
              </w:rPr>
              <w:t>Nội dung của đoạn văn được trình bày theo cách song hành</w:t>
            </w:r>
          </w:p>
        </w:tc>
        <w:tc>
          <w:tcPr>
            <w:tcW w:w="1240" w:type="dxa"/>
          </w:tcPr>
          <w:p w:rsidR="005B1A5A" w:rsidRPr="00DA618E" w:rsidRDefault="005B1A5A" w:rsidP="00BD5510">
            <w:pPr>
              <w:rPr>
                <w:rFonts w:eastAsia="Calibri"/>
                <w:sz w:val="28"/>
                <w:szCs w:val="28"/>
                <w:lang w:val="nl-NL"/>
              </w:rPr>
            </w:pPr>
            <w:r w:rsidRPr="00DA618E">
              <w:rPr>
                <w:rFonts w:eastAsia="Calibri"/>
                <w:sz w:val="28"/>
                <w:szCs w:val="28"/>
                <w:lang w:val="nl-NL"/>
              </w:rPr>
              <w:t>1,0</w:t>
            </w:r>
          </w:p>
        </w:tc>
      </w:tr>
      <w:tr w:rsidR="005B1A5A" w:rsidRPr="00DA618E" w:rsidTr="00DA618E">
        <w:tc>
          <w:tcPr>
            <w:tcW w:w="1384" w:type="dxa"/>
            <w:vMerge w:val="restart"/>
          </w:tcPr>
          <w:p w:rsidR="005B1A5A" w:rsidRPr="002403CB" w:rsidRDefault="00DA618E" w:rsidP="00BD5510">
            <w:pPr>
              <w:jc w:val="center"/>
              <w:rPr>
                <w:rFonts w:eastAsia="Calibri"/>
                <w:sz w:val="28"/>
                <w:szCs w:val="28"/>
                <w:lang w:val="sv-SE"/>
              </w:rPr>
            </w:pPr>
            <w:r>
              <w:rPr>
                <w:rFonts w:eastAsia="Calibri"/>
                <w:b/>
                <w:bCs/>
                <w:sz w:val="28"/>
                <w:szCs w:val="28"/>
                <w:lang w:val="sv-SE"/>
              </w:rPr>
              <w:t>Câu 3. (7,0</w:t>
            </w:r>
            <w:r w:rsidR="005B1A5A" w:rsidRPr="002403CB">
              <w:rPr>
                <w:rFonts w:eastAsia="Calibri"/>
                <w:b/>
                <w:bCs/>
                <w:sz w:val="28"/>
                <w:szCs w:val="28"/>
                <w:lang w:val="sv-SE"/>
              </w:rPr>
              <w:t>điểm)</w:t>
            </w:r>
          </w:p>
          <w:p w:rsidR="005B1A5A" w:rsidRPr="002403CB" w:rsidRDefault="005B1A5A" w:rsidP="00BD5510">
            <w:pPr>
              <w:rPr>
                <w:rFonts w:eastAsia="Calibri"/>
                <w:b/>
                <w:sz w:val="28"/>
                <w:szCs w:val="28"/>
                <w:lang w:val="nl-NL"/>
              </w:rPr>
            </w:pPr>
          </w:p>
        </w:tc>
        <w:tc>
          <w:tcPr>
            <w:tcW w:w="850" w:type="dxa"/>
          </w:tcPr>
          <w:p w:rsidR="005B1A5A" w:rsidRPr="002403CB" w:rsidRDefault="005B1A5A" w:rsidP="00BD5510">
            <w:pPr>
              <w:rPr>
                <w:sz w:val="28"/>
                <w:szCs w:val="28"/>
              </w:rPr>
            </w:pPr>
            <w:r w:rsidRPr="002403CB">
              <w:rPr>
                <w:sz w:val="28"/>
                <w:szCs w:val="28"/>
              </w:rPr>
              <w:t>a,</w:t>
            </w:r>
          </w:p>
        </w:tc>
        <w:tc>
          <w:tcPr>
            <w:tcW w:w="6521" w:type="dxa"/>
          </w:tcPr>
          <w:p w:rsidR="005B1A5A" w:rsidRPr="002403CB" w:rsidRDefault="005B1A5A" w:rsidP="00BD5510">
            <w:pPr>
              <w:spacing w:line="312" w:lineRule="auto"/>
              <w:rPr>
                <w:sz w:val="28"/>
                <w:szCs w:val="28"/>
              </w:rPr>
            </w:pPr>
            <w:r w:rsidRPr="002403CB">
              <w:rPr>
                <w:i/>
                <w:sz w:val="28"/>
                <w:szCs w:val="28"/>
              </w:rPr>
              <w:t>Mở bài:</w:t>
            </w:r>
          </w:p>
          <w:p w:rsidR="005B1A5A" w:rsidRPr="002403CB" w:rsidRDefault="005B1A5A" w:rsidP="00BD5510">
            <w:pPr>
              <w:spacing w:line="312" w:lineRule="auto"/>
              <w:rPr>
                <w:sz w:val="28"/>
                <w:szCs w:val="28"/>
              </w:rPr>
            </w:pPr>
            <w:r w:rsidRPr="002403CB">
              <w:rPr>
                <w:sz w:val="28"/>
                <w:szCs w:val="28"/>
              </w:rPr>
              <w:t xml:space="preserve"> - Giới thiệu chủ đề văn bản</w:t>
            </w:r>
          </w:p>
          <w:p w:rsidR="005B1A5A" w:rsidRPr="002403CB" w:rsidRDefault="005B1A5A" w:rsidP="00BD5510">
            <w:pPr>
              <w:spacing w:line="312" w:lineRule="auto"/>
              <w:rPr>
                <w:sz w:val="28"/>
                <w:szCs w:val="28"/>
              </w:rPr>
            </w:pPr>
            <w:r w:rsidRPr="002403CB">
              <w:rPr>
                <w:sz w:val="28"/>
                <w:szCs w:val="28"/>
              </w:rPr>
              <w:t xml:space="preserve"> - Dẫn dắt về tình huống gợi kỉ niệm.</w:t>
            </w:r>
          </w:p>
          <w:p w:rsidR="005B1A5A" w:rsidRPr="002403CB" w:rsidRDefault="005B1A5A" w:rsidP="00BD5510">
            <w:pPr>
              <w:rPr>
                <w:rFonts w:eastAsia="Calibri"/>
                <w:b/>
                <w:sz w:val="28"/>
                <w:szCs w:val="28"/>
                <w:lang w:val="nl-NL"/>
              </w:rPr>
            </w:pPr>
            <w:r w:rsidRPr="002403CB">
              <w:rPr>
                <w:sz w:val="28"/>
                <w:szCs w:val="28"/>
              </w:rPr>
              <w:t xml:space="preserve"> -Ân tượng cảm  xúc của bản than đối với kỉ niệm</w:t>
            </w:r>
          </w:p>
        </w:tc>
        <w:tc>
          <w:tcPr>
            <w:tcW w:w="1240" w:type="dxa"/>
          </w:tcPr>
          <w:p w:rsidR="005B1A5A" w:rsidRPr="00DA618E" w:rsidRDefault="005B1A5A" w:rsidP="00BD5510">
            <w:pPr>
              <w:rPr>
                <w:rFonts w:eastAsia="Calibri"/>
                <w:sz w:val="28"/>
                <w:szCs w:val="28"/>
                <w:lang w:val="nl-NL"/>
              </w:rPr>
            </w:pPr>
            <w:r w:rsidRPr="00DA618E">
              <w:rPr>
                <w:rFonts w:eastAsia="Calibri"/>
                <w:sz w:val="28"/>
                <w:szCs w:val="28"/>
                <w:lang w:val="nl-NL"/>
              </w:rPr>
              <w:t>1,0</w:t>
            </w:r>
          </w:p>
        </w:tc>
      </w:tr>
      <w:tr w:rsidR="005B1A5A" w:rsidRPr="00DA618E" w:rsidTr="00DA618E">
        <w:tc>
          <w:tcPr>
            <w:tcW w:w="1384" w:type="dxa"/>
            <w:vMerge/>
          </w:tcPr>
          <w:p w:rsidR="005B1A5A" w:rsidRPr="002403CB" w:rsidRDefault="005B1A5A" w:rsidP="00BD5510">
            <w:pPr>
              <w:rPr>
                <w:rFonts w:eastAsia="Calibri"/>
                <w:b/>
                <w:sz w:val="28"/>
                <w:szCs w:val="28"/>
                <w:lang w:val="nl-NL"/>
              </w:rPr>
            </w:pPr>
          </w:p>
        </w:tc>
        <w:tc>
          <w:tcPr>
            <w:tcW w:w="850" w:type="dxa"/>
          </w:tcPr>
          <w:p w:rsidR="005B1A5A" w:rsidRPr="002403CB" w:rsidRDefault="005B1A5A" w:rsidP="00BD5510">
            <w:pPr>
              <w:rPr>
                <w:sz w:val="28"/>
                <w:szCs w:val="28"/>
              </w:rPr>
            </w:pPr>
            <w:r w:rsidRPr="002403CB">
              <w:rPr>
                <w:sz w:val="28"/>
                <w:szCs w:val="28"/>
              </w:rPr>
              <w:t>b,</w:t>
            </w:r>
          </w:p>
        </w:tc>
        <w:tc>
          <w:tcPr>
            <w:tcW w:w="6521" w:type="dxa"/>
          </w:tcPr>
          <w:p w:rsidR="005B1A5A" w:rsidRPr="002403CB" w:rsidRDefault="005B1A5A" w:rsidP="00BD5510">
            <w:pPr>
              <w:spacing w:line="312" w:lineRule="auto"/>
              <w:rPr>
                <w:i/>
                <w:sz w:val="28"/>
                <w:szCs w:val="28"/>
              </w:rPr>
            </w:pPr>
            <w:r w:rsidRPr="002403CB">
              <w:rPr>
                <w:i/>
                <w:sz w:val="28"/>
                <w:szCs w:val="28"/>
              </w:rPr>
              <w:t>Trình bày các khía cạnh của chủ đề</w:t>
            </w:r>
          </w:p>
          <w:p w:rsidR="005B1A5A" w:rsidRPr="002403CB" w:rsidRDefault="005B1A5A" w:rsidP="00BD5510">
            <w:pPr>
              <w:spacing w:line="312" w:lineRule="auto"/>
              <w:rPr>
                <w:sz w:val="28"/>
                <w:szCs w:val="28"/>
              </w:rPr>
            </w:pPr>
            <w:r w:rsidRPr="002403CB">
              <w:rPr>
                <w:sz w:val="28"/>
                <w:szCs w:val="28"/>
              </w:rPr>
              <w:t xml:space="preserve"> - Có thể theo mạch cảm xúc của người viết.</w:t>
            </w:r>
          </w:p>
          <w:p w:rsidR="005B1A5A" w:rsidRPr="002403CB" w:rsidRDefault="005B1A5A" w:rsidP="00BD5510">
            <w:pPr>
              <w:rPr>
                <w:rFonts w:eastAsia="Calibri"/>
                <w:b/>
                <w:sz w:val="28"/>
                <w:szCs w:val="28"/>
                <w:lang w:val="nl-NL"/>
              </w:rPr>
            </w:pPr>
            <w:r w:rsidRPr="002403CB">
              <w:rPr>
                <w:sz w:val="28"/>
                <w:szCs w:val="28"/>
              </w:rPr>
              <w:t xml:space="preserve"> - Có thể kể theo sự việc có tình tiết, có cốt truyện xoay quanh kỉ niệm</w:t>
            </w:r>
          </w:p>
        </w:tc>
        <w:tc>
          <w:tcPr>
            <w:tcW w:w="1240" w:type="dxa"/>
          </w:tcPr>
          <w:p w:rsidR="005B1A5A" w:rsidRPr="00DA618E" w:rsidRDefault="005B1A5A" w:rsidP="00BD5510">
            <w:pPr>
              <w:rPr>
                <w:rFonts w:eastAsia="Calibri"/>
                <w:sz w:val="28"/>
                <w:szCs w:val="28"/>
                <w:lang w:val="nl-NL"/>
              </w:rPr>
            </w:pPr>
            <w:r w:rsidRPr="00DA618E">
              <w:rPr>
                <w:rFonts w:eastAsia="Calibri"/>
                <w:sz w:val="28"/>
                <w:szCs w:val="28"/>
                <w:lang w:val="nl-NL"/>
              </w:rPr>
              <w:t>5.0</w:t>
            </w:r>
          </w:p>
        </w:tc>
      </w:tr>
      <w:tr w:rsidR="005B1A5A" w:rsidRPr="00DA618E" w:rsidTr="00DA618E">
        <w:tc>
          <w:tcPr>
            <w:tcW w:w="1384" w:type="dxa"/>
            <w:vMerge/>
          </w:tcPr>
          <w:p w:rsidR="005B1A5A" w:rsidRPr="002403CB" w:rsidRDefault="005B1A5A" w:rsidP="00BD5510">
            <w:pPr>
              <w:rPr>
                <w:rFonts w:eastAsia="Calibri"/>
                <w:b/>
                <w:sz w:val="28"/>
                <w:szCs w:val="28"/>
                <w:lang w:val="nl-NL"/>
              </w:rPr>
            </w:pPr>
          </w:p>
        </w:tc>
        <w:tc>
          <w:tcPr>
            <w:tcW w:w="850" w:type="dxa"/>
          </w:tcPr>
          <w:p w:rsidR="005B1A5A" w:rsidRPr="002403CB" w:rsidRDefault="005B1A5A" w:rsidP="00BD5510">
            <w:pPr>
              <w:rPr>
                <w:sz w:val="28"/>
                <w:szCs w:val="28"/>
              </w:rPr>
            </w:pPr>
            <w:r w:rsidRPr="002403CB">
              <w:rPr>
                <w:sz w:val="28"/>
                <w:szCs w:val="28"/>
              </w:rPr>
              <w:t>c,</w:t>
            </w:r>
          </w:p>
        </w:tc>
        <w:tc>
          <w:tcPr>
            <w:tcW w:w="6521" w:type="dxa"/>
          </w:tcPr>
          <w:p w:rsidR="005B1A5A" w:rsidRPr="002403CB" w:rsidRDefault="005B1A5A" w:rsidP="00BD5510">
            <w:pPr>
              <w:spacing w:line="312" w:lineRule="auto"/>
              <w:rPr>
                <w:sz w:val="28"/>
                <w:szCs w:val="28"/>
                <w:lang w:val="pt-BR"/>
              </w:rPr>
            </w:pPr>
            <w:r w:rsidRPr="002403CB">
              <w:rPr>
                <w:sz w:val="28"/>
                <w:szCs w:val="28"/>
                <w:lang w:val="pt-BR"/>
              </w:rPr>
              <w:t>Tổng kết chủ đề: cảm xúc, tình cảm của mình</w:t>
            </w:r>
          </w:p>
          <w:p w:rsidR="005B1A5A" w:rsidRPr="002403CB" w:rsidRDefault="005B1A5A" w:rsidP="00BD5510">
            <w:pPr>
              <w:spacing w:line="312" w:lineRule="auto"/>
              <w:rPr>
                <w:sz w:val="28"/>
                <w:szCs w:val="28"/>
                <w:lang w:val="pt-BR"/>
              </w:rPr>
            </w:pPr>
            <w:r w:rsidRPr="002403CB">
              <w:rPr>
                <w:sz w:val="28"/>
                <w:szCs w:val="28"/>
                <w:lang w:val="pt-BR"/>
              </w:rPr>
              <w:t>Ý nghĩa của kỉ niệm đối với bản thân</w:t>
            </w:r>
          </w:p>
        </w:tc>
        <w:tc>
          <w:tcPr>
            <w:tcW w:w="1240" w:type="dxa"/>
          </w:tcPr>
          <w:p w:rsidR="005B1A5A" w:rsidRPr="00DA618E" w:rsidRDefault="005B1A5A" w:rsidP="00BD5510">
            <w:pPr>
              <w:rPr>
                <w:rFonts w:eastAsia="Calibri"/>
                <w:sz w:val="28"/>
                <w:szCs w:val="28"/>
                <w:lang w:val="nl-NL"/>
              </w:rPr>
            </w:pPr>
            <w:r w:rsidRPr="00DA618E">
              <w:rPr>
                <w:rFonts w:eastAsia="Calibri"/>
                <w:sz w:val="28"/>
                <w:szCs w:val="28"/>
                <w:lang w:val="nl-NL"/>
              </w:rPr>
              <w:t>1,0</w:t>
            </w:r>
          </w:p>
        </w:tc>
      </w:tr>
      <w:tr w:rsidR="005B1A5A" w:rsidRPr="002403CB" w:rsidTr="00DA618E">
        <w:tc>
          <w:tcPr>
            <w:tcW w:w="8755" w:type="dxa"/>
            <w:gridSpan w:val="3"/>
          </w:tcPr>
          <w:p w:rsidR="005B1A5A" w:rsidRPr="002403CB" w:rsidRDefault="005B1A5A" w:rsidP="00BD5510">
            <w:pPr>
              <w:jc w:val="center"/>
              <w:rPr>
                <w:rFonts w:eastAsia="Calibri"/>
                <w:b/>
                <w:sz w:val="28"/>
                <w:szCs w:val="28"/>
                <w:lang w:val="nl-NL"/>
              </w:rPr>
            </w:pPr>
            <w:r w:rsidRPr="002403CB">
              <w:rPr>
                <w:rFonts w:eastAsia="Calibri"/>
                <w:b/>
                <w:sz w:val="28"/>
                <w:szCs w:val="28"/>
                <w:lang w:val="nl-NL"/>
              </w:rPr>
              <w:t>Tổng</w:t>
            </w:r>
          </w:p>
        </w:tc>
        <w:tc>
          <w:tcPr>
            <w:tcW w:w="1240" w:type="dxa"/>
          </w:tcPr>
          <w:p w:rsidR="005B1A5A" w:rsidRPr="002403CB" w:rsidRDefault="005B1A5A" w:rsidP="003D77F7">
            <w:pPr>
              <w:rPr>
                <w:rFonts w:eastAsia="Calibri"/>
                <w:b/>
                <w:sz w:val="28"/>
                <w:szCs w:val="28"/>
                <w:lang w:val="nl-NL"/>
              </w:rPr>
            </w:pPr>
            <w:r w:rsidRPr="002403CB">
              <w:rPr>
                <w:rFonts w:eastAsia="Calibri"/>
                <w:b/>
                <w:sz w:val="28"/>
                <w:szCs w:val="28"/>
                <w:lang w:val="nl-NL"/>
              </w:rPr>
              <w:t>10</w:t>
            </w:r>
          </w:p>
        </w:tc>
      </w:tr>
    </w:tbl>
    <w:p w:rsidR="005B1A5A" w:rsidRPr="002403CB" w:rsidRDefault="005B1A5A" w:rsidP="005B1A5A">
      <w:pPr>
        <w:rPr>
          <w:rFonts w:eastAsia="Calibri"/>
          <w:b/>
          <w:sz w:val="28"/>
          <w:szCs w:val="28"/>
          <w:lang w:val="nl-NL"/>
        </w:rPr>
      </w:pPr>
    </w:p>
    <w:p w:rsidR="005B1A5A" w:rsidRDefault="005B1A5A" w:rsidP="005B1A5A">
      <w:pPr>
        <w:rPr>
          <w:rFonts w:eastAsia="Calibri"/>
          <w:b/>
          <w:sz w:val="28"/>
          <w:szCs w:val="28"/>
          <w:lang w:val="nl-NL"/>
        </w:rPr>
      </w:pPr>
    </w:p>
    <w:p w:rsidR="005B1A5A" w:rsidRDefault="005B1A5A" w:rsidP="005B1A5A">
      <w:pPr>
        <w:rPr>
          <w:rFonts w:eastAsia="Calibri"/>
          <w:b/>
          <w:sz w:val="28"/>
          <w:szCs w:val="28"/>
          <w:lang w:val="nl-NL"/>
        </w:rPr>
      </w:pPr>
    </w:p>
    <w:p w:rsidR="005B1A5A" w:rsidRDefault="005B1A5A" w:rsidP="005B1A5A">
      <w:pPr>
        <w:rPr>
          <w:rFonts w:eastAsia="Calibri"/>
          <w:b/>
          <w:sz w:val="28"/>
          <w:szCs w:val="28"/>
          <w:lang w:val="nl-NL"/>
        </w:rPr>
      </w:pPr>
    </w:p>
    <w:p w:rsidR="005B1A5A" w:rsidRDefault="005B1A5A" w:rsidP="005B1A5A">
      <w:pPr>
        <w:spacing w:after="200" w:line="276" w:lineRule="auto"/>
        <w:rPr>
          <w:rFonts w:eastAsia="Calibri"/>
          <w:b/>
          <w:sz w:val="28"/>
          <w:szCs w:val="28"/>
          <w:lang w:val="nl-NL"/>
        </w:rPr>
      </w:pPr>
    </w:p>
    <w:p w:rsidR="005B1A5A" w:rsidRDefault="005B1A5A" w:rsidP="005B1A5A">
      <w:pPr>
        <w:spacing w:after="200" w:line="276" w:lineRule="auto"/>
        <w:rPr>
          <w:rFonts w:eastAsia="Calibri"/>
          <w:b/>
          <w:sz w:val="28"/>
          <w:szCs w:val="28"/>
          <w:lang w:val="nl-NL"/>
        </w:rPr>
      </w:pPr>
    </w:p>
    <w:p w:rsidR="005B1A5A" w:rsidRDefault="005B1A5A" w:rsidP="005B1A5A">
      <w:pPr>
        <w:spacing w:after="200" w:line="276" w:lineRule="auto"/>
        <w:rPr>
          <w:rFonts w:eastAsia="Calibri"/>
          <w:b/>
          <w:sz w:val="28"/>
          <w:szCs w:val="28"/>
          <w:lang w:val="nl-NL"/>
        </w:rPr>
      </w:pPr>
    </w:p>
    <w:p w:rsidR="005B1A5A" w:rsidRDefault="005B1A5A" w:rsidP="005B1A5A">
      <w:pPr>
        <w:spacing w:after="200" w:line="276" w:lineRule="auto"/>
        <w:rPr>
          <w:rFonts w:eastAsia="Calibri"/>
          <w:b/>
          <w:sz w:val="28"/>
          <w:szCs w:val="28"/>
          <w:lang w:val="nl-NL"/>
        </w:rPr>
      </w:pPr>
    </w:p>
    <w:p w:rsidR="005B1A5A" w:rsidRDefault="005B1A5A">
      <w:pPr>
        <w:rPr>
          <w:rFonts w:eastAsia="Calibri"/>
          <w:b/>
          <w:sz w:val="28"/>
          <w:szCs w:val="28"/>
          <w:lang w:val="nl-NL"/>
        </w:rPr>
      </w:pPr>
    </w:p>
    <w:p w:rsidR="005B1A5A" w:rsidRDefault="005B1A5A"/>
    <w:sectPr w:rsidR="005B1A5A" w:rsidSect="003D7D1A">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036"/>
    <w:multiLevelType w:val="hybridMultilevel"/>
    <w:tmpl w:val="45DED03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CD4D81"/>
    <w:multiLevelType w:val="hybridMultilevel"/>
    <w:tmpl w:val="B39AA6C8"/>
    <w:lvl w:ilvl="0" w:tplc="776ABA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0708AB"/>
    <w:multiLevelType w:val="hybridMultilevel"/>
    <w:tmpl w:val="BB2C31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62A54"/>
    <w:multiLevelType w:val="hybridMultilevel"/>
    <w:tmpl w:val="5052DCC6"/>
    <w:lvl w:ilvl="0" w:tplc="76A29D7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nsid w:val="55C65368"/>
    <w:multiLevelType w:val="hybridMultilevel"/>
    <w:tmpl w:val="F878B760"/>
    <w:lvl w:ilvl="0" w:tplc="AF723EFE">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57E776E0"/>
    <w:multiLevelType w:val="hybridMultilevel"/>
    <w:tmpl w:val="BA32A64A"/>
    <w:lvl w:ilvl="0" w:tplc="8B048DDC">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607241E8"/>
    <w:multiLevelType w:val="hybridMultilevel"/>
    <w:tmpl w:val="CD362C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0D936EA"/>
    <w:multiLevelType w:val="hybridMultilevel"/>
    <w:tmpl w:val="3274FF4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031668E"/>
    <w:multiLevelType w:val="hybridMultilevel"/>
    <w:tmpl w:val="BDE69F82"/>
    <w:lvl w:ilvl="0" w:tplc="0D78FE5C">
      <w:start w:val="1"/>
      <w:numFmt w:val="lowerLetter"/>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9">
    <w:nsid w:val="7EE9073A"/>
    <w:multiLevelType w:val="hybridMultilevel"/>
    <w:tmpl w:val="C61E1490"/>
    <w:lvl w:ilvl="0" w:tplc="E8DAB3D6">
      <w:start w:val="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0A7B"/>
    <w:rsid w:val="00050D8F"/>
    <w:rsid w:val="000B59C3"/>
    <w:rsid w:val="00134F1B"/>
    <w:rsid w:val="002E290D"/>
    <w:rsid w:val="002E644E"/>
    <w:rsid w:val="002F3F67"/>
    <w:rsid w:val="00315635"/>
    <w:rsid w:val="00323B7D"/>
    <w:rsid w:val="003B1BCB"/>
    <w:rsid w:val="003D77F7"/>
    <w:rsid w:val="003D7D1A"/>
    <w:rsid w:val="00413282"/>
    <w:rsid w:val="0046510A"/>
    <w:rsid w:val="00570A7B"/>
    <w:rsid w:val="005859D2"/>
    <w:rsid w:val="005A1377"/>
    <w:rsid w:val="005B1A5A"/>
    <w:rsid w:val="005F2E1B"/>
    <w:rsid w:val="00613E47"/>
    <w:rsid w:val="0061513C"/>
    <w:rsid w:val="00663D1A"/>
    <w:rsid w:val="006754AD"/>
    <w:rsid w:val="006D1335"/>
    <w:rsid w:val="006F7629"/>
    <w:rsid w:val="007A5C71"/>
    <w:rsid w:val="00813321"/>
    <w:rsid w:val="0088373B"/>
    <w:rsid w:val="008F3380"/>
    <w:rsid w:val="0090153D"/>
    <w:rsid w:val="00911B95"/>
    <w:rsid w:val="00975A49"/>
    <w:rsid w:val="009D4D6D"/>
    <w:rsid w:val="00AA7D8E"/>
    <w:rsid w:val="00AB0501"/>
    <w:rsid w:val="00B64032"/>
    <w:rsid w:val="00BB2531"/>
    <w:rsid w:val="00BD4843"/>
    <w:rsid w:val="00C25453"/>
    <w:rsid w:val="00C27619"/>
    <w:rsid w:val="00C440E6"/>
    <w:rsid w:val="00CE34A2"/>
    <w:rsid w:val="00CE62BB"/>
    <w:rsid w:val="00D02CC9"/>
    <w:rsid w:val="00D263F0"/>
    <w:rsid w:val="00DA618E"/>
    <w:rsid w:val="00E05247"/>
    <w:rsid w:val="00EA12F9"/>
    <w:rsid w:val="00EB129A"/>
    <w:rsid w:val="00ED4DE7"/>
    <w:rsid w:val="00EF1E5E"/>
    <w:rsid w:val="00F578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A7B"/>
    <w:pPr>
      <w:spacing w:before="100" w:beforeAutospacing="1" w:after="100" w:afterAutospacing="1"/>
    </w:pPr>
    <w:rPr>
      <w:lang w:val="en-SG" w:eastAsia="en-SG"/>
    </w:rPr>
  </w:style>
  <w:style w:type="table" w:styleId="TableGrid">
    <w:name w:val="Table Grid"/>
    <w:basedOn w:val="TableNormal"/>
    <w:uiPriority w:val="59"/>
    <w:rsid w:val="00570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hamkhao1">
    <w:name w:val="tham khao1"/>
    <w:basedOn w:val="TableNormal"/>
    <w:next w:val="TableGrid"/>
    <w:rsid w:val="00EF1E5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4D6D"/>
    <w:rPr>
      <w:rFonts w:ascii="Tahoma" w:hAnsi="Tahoma" w:cs="Tahoma"/>
      <w:sz w:val="16"/>
      <w:szCs w:val="16"/>
    </w:rPr>
  </w:style>
  <w:style w:type="character" w:customStyle="1" w:styleId="BalloonTextChar">
    <w:name w:val="Balloon Text Char"/>
    <w:basedOn w:val="DefaultParagraphFont"/>
    <w:link w:val="BalloonText"/>
    <w:uiPriority w:val="99"/>
    <w:semiHidden/>
    <w:rsid w:val="009D4D6D"/>
    <w:rPr>
      <w:rFonts w:ascii="Tahoma" w:eastAsia="Times New Roman" w:hAnsi="Tahoma" w:cs="Tahoma"/>
      <w:sz w:val="16"/>
      <w:szCs w:val="16"/>
      <w:lang w:val="en-US"/>
    </w:rPr>
  </w:style>
  <w:style w:type="paragraph" w:styleId="ListParagraph">
    <w:name w:val="List Paragraph"/>
    <w:basedOn w:val="Normal"/>
    <w:uiPriority w:val="34"/>
    <w:qFormat/>
    <w:rsid w:val="008837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0F58-0396-4BAB-AD26-8AD14E05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Vu Lien</dc:creator>
  <cp:lastModifiedBy>Welcome</cp:lastModifiedBy>
  <cp:revision>7</cp:revision>
  <cp:lastPrinted>2017-11-29T07:46:00Z</cp:lastPrinted>
  <dcterms:created xsi:type="dcterms:W3CDTF">2017-12-25T09:03:00Z</dcterms:created>
  <dcterms:modified xsi:type="dcterms:W3CDTF">2017-12-26T04:13:00Z</dcterms:modified>
</cp:coreProperties>
</file>