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675.0" w:type="dxa"/>
        <w:tblLayout w:type="fixed"/>
        <w:tblLook w:val="0000"/>
      </w:tblPr>
      <w:tblGrid>
        <w:gridCol w:w="4253"/>
        <w:gridCol w:w="5953"/>
        <w:tblGridChange w:id="0">
          <w:tblGrid>
            <w:gridCol w:w="4253"/>
            <w:gridCol w:w="5953"/>
          </w:tblGrid>
        </w:tblGridChange>
      </w:tblGrid>
      <w:tr>
        <w:trPr>
          <w:cantSplit w:val="0"/>
          <w:tblHeader w:val="0"/>
        </w:trPr>
        <w:tc>
          <w:tcPr>
            <w:shd w:fill="auto" w:val="clear"/>
          </w:tcPr>
          <w:p w:rsidR="00000000" w:rsidDel="00000000" w:rsidP="00000000" w:rsidRDefault="00000000" w:rsidRPr="00000000" w14:paraId="00000002">
            <w:pPr>
              <w:spacing w:after="0" w:before="0" w:line="276" w:lineRule="auto"/>
              <w:ind w:right="-13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THÀNH PHỐ ĐÔNG TRIỀU</w:t>
            </w:r>
          </w:p>
          <w:p w:rsidR="00000000" w:rsidDel="00000000" w:rsidP="00000000" w:rsidRDefault="00000000" w:rsidRPr="00000000" w14:paraId="00000003">
            <w:pPr>
              <w:spacing w:after="0" w:before="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NGUYỄN HUỆ</w:t>
            </w:r>
          </w:p>
          <w:p w:rsidR="00000000" w:rsidDel="00000000" w:rsidP="00000000" w:rsidRDefault="00000000" w:rsidRPr="00000000" w14:paraId="00000004">
            <w:pPr>
              <w:spacing w:after="0" w:before="0" w:line="276" w:lineRule="auto"/>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838835</wp:posOffset>
                      </wp:positionH>
                      <wp:positionV relativeFrom="paragraph">
                        <wp:posOffset>38100</wp:posOffset>
                      </wp:positionV>
                      <wp:extent cx="635" cy="12700"/>
                      <wp:effectExtent b="0" l="0" r="0" t="0"/>
                      <wp:wrapNone/>
                      <wp:docPr id="4" name=""/>
                      <a:graphic>
                        <a:graphicData uri="http://schemas.microsoft.com/office/word/2010/wordprocessingShape">
                          <wps:wsp>
                            <wps:cNvCnPr/>
                            <wps:spPr>
                              <a:xfrm>
                                <a:off x="4964940" y="3780000"/>
                                <a:ext cx="76212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838835</wp:posOffset>
                      </wp:positionH>
                      <wp:positionV relativeFrom="paragraph">
                        <wp:posOffset>38100</wp:posOffset>
                      </wp:positionV>
                      <wp:extent cx="635"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05">
            <w:pPr>
              <w:spacing w:after="0" w:before="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190/KH-TrTHCS</w:t>
            </w:r>
          </w:p>
          <w:p w:rsidR="00000000" w:rsidDel="00000000" w:rsidP="00000000" w:rsidRDefault="00000000" w:rsidRPr="00000000" w14:paraId="00000006">
            <w:pPr>
              <w:spacing w:after="0" w:before="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07">
            <w:pPr>
              <w:spacing w:after="0" w:before="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8">
            <w:pPr>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Độc lập - Tự do - Hạnh phúc</w: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749935</wp:posOffset>
                      </wp:positionH>
                      <wp:positionV relativeFrom="paragraph">
                        <wp:posOffset>215900</wp:posOffset>
                      </wp:positionV>
                      <wp:extent cx="635" cy="12700"/>
                      <wp:effectExtent b="0" l="0" r="0" t="0"/>
                      <wp:wrapNone/>
                      <wp:docPr id="5" name=""/>
                      <a:graphic>
                        <a:graphicData uri="http://schemas.microsoft.com/office/word/2010/wordprocessingShape">
                          <wps:wsp>
                            <wps:cNvCnPr/>
                            <wps:spPr>
                              <a:xfrm>
                                <a:off x="4264920" y="3780000"/>
                                <a:ext cx="216216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749935</wp:posOffset>
                      </wp:positionH>
                      <wp:positionV relativeFrom="paragraph">
                        <wp:posOffset>215900</wp:posOffset>
                      </wp:positionV>
                      <wp:extent cx="635" cy="127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09">
            <w:pPr>
              <w:spacing w:after="0" w:before="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0" w:before="0"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Nguyễn Huệ, ngày 08 tháng 04 năm 2025</w:t>
            </w:r>
          </w:p>
        </w:tc>
      </w:tr>
    </w:tbl>
    <w:p w:rsidR="00000000" w:rsidDel="00000000" w:rsidP="00000000" w:rsidRDefault="00000000" w:rsidRPr="00000000" w14:paraId="0000000B">
      <w:pPr>
        <w:tabs>
          <w:tab w:val="left" w:leader="none" w:pos="567"/>
          <w:tab w:val="left" w:leader="none" w:pos="1134"/>
          <w:tab w:val="left" w:leader="none" w:pos="1701"/>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KẾ HOẠCH</w:t>
      </w:r>
    </w:p>
    <w:p w:rsidR="00000000" w:rsidDel="00000000" w:rsidP="00000000" w:rsidRDefault="00000000" w:rsidRPr="00000000" w14:paraId="0000000C">
      <w:pPr>
        <w:tabs>
          <w:tab w:val="left" w:leader="none" w:pos="567"/>
          <w:tab w:val="left" w:leader="none" w:pos="1134"/>
          <w:tab w:val="left" w:leader="none" w:pos="1701"/>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 chức kiểm tra cuối kỳ II, năm học 2024-2025</w:t>
      </w:r>
    </w:p>
    <w:p w:rsidR="00000000" w:rsidDel="00000000" w:rsidP="00000000" w:rsidRDefault="00000000" w:rsidRPr="00000000" w14:paraId="0000000D">
      <w:pPr>
        <w:tabs>
          <w:tab w:val="left" w:leader="none" w:pos="567"/>
          <w:tab w:val="left" w:leader="none" w:pos="1134"/>
          <w:tab w:val="left" w:leader="none" w:pos="1701"/>
        </w:tabs>
        <w:spacing w:line="276" w:lineRule="auto"/>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1854835</wp:posOffset>
                </wp:positionH>
                <wp:positionV relativeFrom="paragraph">
                  <wp:posOffset>25400</wp:posOffset>
                </wp:positionV>
                <wp:extent cx="635" cy="12700"/>
                <wp:effectExtent b="0" l="0" r="0" t="0"/>
                <wp:wrapNone/>
                <wp:docPr id="6" name=""/>
                <a:graphic>
                  <a:graphicData uri="http://schemas.microsoft.com/office/word/2010/wordprocessingShape">
                    <wps:wsp>
                      <wps:cNvCnPr/>
                      <wps:spPr>
                        <a:xfrm>
                          <a:off x="4264920" y="3780000"/>
                          <a:ext cx="216216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1854835</wp:posOffset>
                </wp:positionH>
                <wp:positionV relativeFrom="paragraph">
                  <wp:posOffset>25400</wp:posOffset>
                </wp:positionV>
                <wp:extent cx="635" cy="12700"/>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0E">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công văn số 1499/PGD&amp;ĐT ngày 28/8/2024 của Phòng GD&amp;ĐT về việc hướng dẫn thực hiện triển khai nhiệm vụ giáo dục THCS năm học 2024-2025;</w:t>
      </w:r>
    </w:p>
    <w:p w:rsidR="00000000" w:rsidDel="00000000" w:rsidP="00000000" w:rsidRDefault="00000000" w:rsidRPr="00000000" w14:paraId="0000000F">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công văn số 617/PGD&amp;ĐT ngày 08/4/2025 của Phòng GD&amp;ĐT về việc tổ chức kiểm tra đánh giá cuối kì II đối với học sinh lớp 9 năm học 2024-2025;</w:t>
      </w:r>
    </w:p>
    <w:p w:rsidR="00000000" w:rsidDel="00000000" w:rsidP="00000000" w:rsidRDefault="00000000" w:rsidRPr="00000000" w14:paraId="00000010">
      <w:pPr>
        <w:widowControl w:val="0"/>
        <w:spacing w:line="288" w:lineRule="auto"/>
        <w:ind w:firstLine="720"/>
        <w:jc w:val="both"/>
        <w:rPr/>
      </w:pPr>
      <w:r w:rsidDel="00000000" w:rsidR="00000000" w:rsidRPr="00000000">
        <w:rPr>
          <w:rFonts w:ascii="Times New Roman" w:cs="Times New Roman" w:eastAsia="Times New Roman" w:hAnsi="Times New Roman"/>
          <w:rtl w:val="0"/>
        </w:rPr>
        <w:t xml:space="preserve">Thực hiện kế hoạch năm học 2024-2025 của trường THCS Nguyễn Huệ;</w:t>
      </w:r>
      <w:r w:rsidDel="00000000" w:rsidR="00000000" w:rsidRPr="00000000">
        <w:rPr>
          <w:rtl w:val="0"/>
        </w:rPr>
      </w:r>
    </w:p>
    <w:p w:rsidR="00000000" w:rsidDel="00000000" w:rsidP="00000000" w:rsidRDefault="00000000" w:rsidRPr="00000000" w14:paraId="00000011">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Thực hiện kế hoạch số 400/KH-TrTHCS ngày 25/9/2024 của trường THCS Nguyễn Huệ về kế hoạch tổ chức thực hiện việc kiểm tra đánh giá năm học 2024-2025;</w:t>
      </w:r>
    </w:p>
    <w:p w:rsidR="00000000" w:rsidDel="00000000" w:rsidP="00000000" w:rsidRDefault="00000000" w:rsidRPr="00000000" w14:paraId="00000012">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 THCS Nguyễn Huệ xây dựng và triển khai kế hoạch tổ chức kiểm tra cuối kỳ II năm học 2024-2025 cụ thể như sau:</w:t>
      </w:r>
    </w:p>
    <w:p w:rsidR="00000000" w:rsidDel="00000000" w:rsidP="00000000" w:rsidRDefault="00000000" w:rsidRPr="00000000" w14:paraId="00000013">
      <w:pPr>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I. MỤC ĐÍCH, YÊU CẦU</w:t>
      </w:r>
    </w:p>
    <w:p w:rsidR="00000000" w:rsidDel="00000000" w:rsidP="00000000" w:rsidRDefault="00000000" w:rsidRPr="00000000" w14:paraId="00000014">
      <w:pPr>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 Mục đích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Nhằm đánh giá học sinh theo tinh thần Thông tư 22/2021/TT-BGDĐT ngày 20/7/2021 của Bộ Giáo dục và Đào tạo “Thông tư quy định về đánh giá học sinh THCS và THPT”.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kết quả kiểm tra, đánh giá chất lượng các môn học, hoạt động giáo dục, năng lực, phẩm chất với từng học sinh tại thời điểm cuối kì II, từ đó có kế hoạch điều chỉnh phương pháp dạy học của giáo viên, phương pháp học của học sinh nhằm nâng cao chất lượng giáo dục.</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Yêu cầu</w:t>
      </w:r>
    </w:p>
    <w:p w:rsidR="00000000" w:rsidDel="00000000" w:rsidP="00000000" w:rsidRDefault="00000000" w:rsidRPr="00000000" w14:paraId="00000018">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Tổ chức ra đề, coi và chấm kiểm tra cuối kỳ II nghiêm túc, đúng quy chế, đúng hướng dẫn của Phòng GD&amp;ĐT tại công văn 617/PGD&amp;ĐT. Việc chấm chữa bài và vào điểm đúng thời gian qui định.</w:t>
      </w:r>
    </w:p>
    <w:p w:rsidR="00000000" w:rsidDel="00000000" w:rsidP="00000000" w:rsidRDefault="00000000" w:rsidRPr="00000000" w14:paraId="00000019">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Tổng kết, đánh giá, xếp loại HS kịp thời, đảm bảo thời gian năm học theo KHGD đã phê duyệt; đặc biệt đối với HS khối lớp 9 để đảm bảo thời gian hoàn thành xét Tốt nghiệp THCS năm học 2024-2025.</w:t>
      </w:r>
    </w:p>
    <w:p w:rsidR="00000000" w:rsidDel="00000000" w:rsidP="00000000" w:rsidRDefault="00000000" w:rsidRPr="00000000" w14:paraId="0000001A">
      <w:pPr>
        <w:spacing w:line="288"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NỘI DUNG VÀ HÌNH THỨC THỰC HIỆN</w:t>
      </w:r>
    </w:p>
    <w:p w:rsidR="00000000" w:rsidDel="00000000" w:rsidP="00000000" w:rsidRDefault="00000000" w:rsidRPr="00000000" w14:paraId="0000001B">
      <w:pPr>
        <w:spacing w:line="288"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288"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Đối với khối lớp 9</w:t>
      </w:r>
    </w:p>
    <w:p w:rsidR="00000000" w:rsidDel="00000000" w:rsidP="00000000" w:rsidRDefault="00000000" w:rsidRPr="00000000" w14:paraId="0000001D">
      <w:pPr>
        <w:spacing w:line="288"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Môn kiểm tra</w:t>
      </w:r>
    </w:p>
    <w:p w:rsidR="00000000" w:rsidDel="00000000" w:rsidP="00000000" w:rsidRDefault="00000000" w:rsidRPr="00000000" w14:paraId="0000001E">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môn kiểm tra theo lịch chung của Phòng GD: Toán, Ngữ văn, Tiếng Anh.</w:t>
      </w:r>
    </w:p>
    <w:p w:rsidR="00000000" w:rsidDel="00000000" w:rsidP="00000000" w:rsidRDefault="00000000" w:rsidRPr="00000000" w14:paraId="0000001F">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môn học kiểm tra theo lịch chung của trường: KHTN, Lịch sử-Địa lý, GDCD; Tin học, Công nghệ.</w:t>
      </w:r>
    </w:p>
    <w:p w:rsidR="00000000" w:rsidDel="00000000" w:rsidP="00000000" w:rsidRDefault="00000000" w:rsidRPr="00000000" w14:paraId="00000020">
      <w:pPr>
        <w:spacing w:line="288"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1.2. Thời gian kiểm tra:</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1">
      <w:pPr>
        <w:spacing w:line="288"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Ngày kiểm tra: 28-29/4/2025 (tuần 32)</w:t>
      </w:r>
      <w:r w:rsidDel="00000000" w:rsidR="00000000" w:rsidRPr="00000000">
        <w:rPr>
          <w:rtl w:val="0"/>
        </w:rPr>
      </w:r>
    </w:p>
    <w:p w:rsidR="00000000" w:rsidDel="00000000" w:rsidP="00000000" w:rsidRDefault="00000000" w:rsidRPr="00000000" w14:paraId="00000022">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Lịch kiểm tra chi tiết:</w:t>
      </w:r>
    </w:p>
    <w:tbl>
      <w:tblPr>
        <w:tblStyle w:val="Table2"/>
        <w:tblW w:w="9082.0" w:type="dxa"/>
        <w:jc w:val="left"/>
        <w:tblInd w:w="-103.0" w:type="dxa"/>
        <w:tblBorders>
          <w:top w:color="000000" w:space="0" w:sz="4" w:val="single"/>
          <w:left w:color="000000" w:space="0" w:sz="4" w:val="single"/>
          <w:bottom w:color="000000" w:space="0" w:sz="4" w:val="single"/>
          <w:insideH w:color="000000" w:space="0" w:sz="4" w:val="single"/>
        </w:tblBorders>
        <w:tblLayout w:type="fixed"/>
        <w:tblLook w:val="0000"/>
      </w:tblPr>
      <w:tblGrid>
        <w:gridCol w:w="1418"/>
        <w:gridCol w:w="992"/>
        <w:gridCol w:w="1843"/>
        <w:gridCol w:w="1415"/>
        <w:gridCol w:w="2129"/>
        <w:gridCol w:w="1285"/>
        <w:tblGridChange w:id="0">
          <w:tblGrid>
            <w:gridCol w:w="1418"/>
            <w:gridCol w:w="992"/>
            <w:gridCol w:w="1843"/>
            <w:gridCol w:w="1415"/>
            <w:gridCol w:w="2129"/>
            <w:gridCol w:w="128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3">
            <w:pPr>
              <w:spacing w:line="288" w:lineRule="auto"/>
              <w:ind w:left="0" w:hanging="2"/>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Ngày KT</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4">
            <w:pPr>
              <w:spacing w:line="288" w:lineRule="auto"/>
              <w:ind w:left="0" w:hanging="2"/>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Buổi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spacing w:line="288" w:lineRule="auto"/>
              <w:ind w:left="0" w:hanging="2"/>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Môn KT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6">
            <w:pPr>
              <w:spacing w:line="288" w:lineRule="auto"/>
              <w:ind w:left="0" w:hanging="2"/>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Thời gian làm bài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7">
            <w:pPr>
              <w:spacing w:line="288" w:lineRule="auto"/>
              <w:ind w:left="0" w:hanging="2"/>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Thời gian tính giờ</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line="288" w:lineRule="auto"/>
              <w:ind w:left="0" w:hanging="2"/>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Ghi chú</w:t>
            </w:r>
          </w:p>
        </w:tc>
      </w:tr>
      <w:tr>
        <w:trPr>
          <w:cantSplit w:val="0"/>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28/4/2025</w:t>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A">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Sáng</w:t>
            </w:r>
          </w:p>
        </w:tc>
        <w:tc>
          <w:tcPr>
            <w:tcBorders>
              <w:top w:color="000000" w:space="0" w:sz="4" w:val="single"/>
              <w:left w:color="000000" w:space="0" w:sz="4" w:val="single"/>
              <w:bottom w:color="000000" w:space="0" w:sz="4" w:val="dotted"/>
            </w:tcBorders>
            <w:shd w:fill="auto" w:val="clear"/>
            <w:vAlign w:val="center"/>
          </w:tcPr>
          <w:p w:rsidR="00000000" w:rsidDel="00000000" w:rsidP="00000000" w:rsidRDefault="00000000" w:rsidRPr="00000000" w14:paraId="0000002B">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Văn</w:t>
            </w:r>
          </w:p>
        </w:tc>
        <w:tc>
          <w:tcPr>
            <w:tcBorders>
              <w:top w:color="000000" w:space="0" w:sz="4" w:val="single"/>
              <w:left w:color="000000" w:space="0" w:sz="4" w:val="single"/>
              <w:bottom w:color="000000" w:space="0" w:sz="4" w:val="dotted"/>
            </w:tcBorders>
            <w:shd w:fill="auto" w:val="clear"/>
            <w:vAlign w:val="center"/>
          </w:tcPr>
          <w:p w:rsidR="00000000" w:rsidDel="00000000" w:rsidP="00000000" w:rsidRDefault="00000000" w:rsidRPr="00000000" w14:paraId="0000002C">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90 phút</w:t>
            </w:r>
          </w:p>
        </w:tc>
        <w:tc>
          <w:tcPr>
            <w:tcBorders>
              <w:top w:color="000000" w:space="0" w:sz="4" w:val="single"/>
              <w:left w:color="000000" w:space="0" w:sz="4" w:val="single"/>
              <w:bottom w:color="000000" w:space="0" w:sz="4" w:val="dotted"/>
            </w:tcBorders>
            <w:shd w:fill="auto" w:val="clear"/>
            <w:vAlign w:val="center"/>
          </w:tcPr>
          <w:p w:rsidR="00000000" w:rsidDel="00000000" w:rsidP="00000000" w:rsidRDefault="00000000" w:rsidRPr="00000000" w14:paraId="0000002D">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07h15-08h45</w:t>
            </w:r>
          </w:p>
        </w:tc>
        <w:tc>
          <w:tcPr>
            <w:tcBorders>
              <w:top w:color="000000" w:space="0" w:sz="4" w:val="single"/>
              <w:left w:color="000000" w:space="0" w:sz="4" w:val="single"/>
              <w:bottom w:color="000000" w:space="0" w:sz="4" w:val="dotted"/>
              <w:right w:color="000000" w:space="0" w:sz="4" w:val="single"/>
            </w:tcBorders>
            <w:shd w:fill="auto" w:val="clear"/>
            <w:vAlign w:val="center"/>
          </w:tcPr>
          <w:p w:rsidR="00000000" w:rsidDel="00000000" w:rsidP="00000000" w:rsidRDefault="00000000" w:rsidRPr="00000000" w14:paraId="0000002E">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Đề PGD</w:t>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31">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Tiếng Anh</w:t>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32">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60 phút</w:t>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33">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09h05-10h05</w:t>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Đề PGD</w:t>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Chiều</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37">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KHTN</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38">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90 phút</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39">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14h00 - 15h30</w:t>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3A">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3D">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GDCD</w:t>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3E">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45 phút</w:t>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3F">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15h50 - 16h35</w:t>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1">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29/4/2025</w:t>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2">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Sáng</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43">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Toán</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44">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90 phút</w:t>
            </w:r>
          </w:p>
        </w:tc>
        <w:tc>
          <w:tcPr>
            <w:tcBorders>
              <w:top w:color="000000" w:space="0" w:sz="4" w:val="single"/>
              <w:left w:color="000000" w:space="0" w:sz="4" w:val="single"/>
              <w:bottom w:color="000000" w:space="0" w:sz="4" w:val="dotted"/>
            </w:tcBorders>
            <w:shd w:fill="auto" w:val="clear"/>
            <w:vAlign w:val="center"/>
          </w:tcPr>
          <w:p w:rsidR="00000000" w:rsidDel="00000000" w:rsidP="00000000" w:rsidRDefault="00000000" w:rsidRPr="00000000" w14:paraId="00000045">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07h15-08h45</w:t>
            </w:r>
          </w:p>
        </w:tc>
        <w:tc>
          <w:tcPr>
            <w:tcBorders>
              <w:top w:color="000000" w:space="0" w:sz="4" w:val="single"/>
              <w:left w:color="000000" w:space="0" w:sz="4" w:val="single"/>
              <w:bottom w:color="000000" w:space="0" w:sz="4" w:val="dotted"/>
              <w:right w:color="000000" w:space="0" w:sz="4" w:val="single"/>
            </w:tcBorders>
            <w:shd w:fill="auto" w:val="clear"/>
            <w:vAlign w:val="center"/>
          </w:tcPr>
          <w:p w:rsidR="00000000" w:rsidDel="00000000" w:rsidP="00000000" w:rsidRDefault="00000000" w:rsidRPr="00000000" w14:paraId="00000046">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Đề PGD</w:t>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49">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Lịch sử-Địa lý</w:t>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4A">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90 phút</w:t>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4B">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09h05-10h35</w:t>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E">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Chiều</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4F">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Tin học</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50">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45 phút</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51">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14h00 - 14h45</w:t>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052">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55">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Công nghệ</w:t>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56">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45 phút</w:t>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57">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15h05 - 15h55</w:t>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59">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phòng thi: Tổng 03 phòng, trong đó Phòng 1: 24 HS, Phòng 2: 24 HS, Phòng 3: 25 HS (danh sách học sinh tất cả các phòng thi được sắp xếp theo thứ tự từ a-z).</w:t>
      </w:r>
    </w:p>
    <w:p w:rsidR="00000000" w:rsidDel="00000000" w:rsidP="00000000" w:rsidRDefault="00000000" w:rsidRPr="00000000" w14:paraId="0000005A">
      <w:pPr>
        <w:tabs>
          <w:tab w:val="left" w:leader="none" w:pos="567"/>
        </w:tabs>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 xml:space="preserve">- Đối với các môn học còn lại:</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Gồm các môn: GD thể chất, Nghệ thuật, GDĐP, Công nghệ, HĐTN - HN: Giáo viên bộ môn căn cứ vào KHMH đã xây dựng, chủ động tiến hành bài kiểm tra, đánh giá cuối kỳ thực hiện xong trong tuần 33.</w:t>
      </w:r>
      <w:r w:rsidDel="00000000" w:rsidR="00000000" w:rsidRPr="00000000">
        <w:rPr>
          <w:rtl w:val="0"/>
        </w:rPr>
      </w:r>
    </w:p>
    <w:p w:rsidR="00000000" w:rsidDel="00000000" w:rsidP="00000000" w:rsidRDefault="00000000" w:rsidRPr="00000000" w14:paraId="0000005B">
      <w:pPr>
        <w:spacing w:line="288"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1.3. Một số lưu ý về việc ra đề KT các môn Văn, Toán, Anh</w:t>
      </w:r>
    </w:p>
    <w:p w:rsidR="00000000" w:rsidDel="00000000" w:rsidP="00000000" w:rsidRDefault="00000000" w:rsidRPr="00000000" w14:paraId="0000005C">
      <w:pPr>
        <w:spacing w:line="288"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Tổ chức ôn tập cho học sinh theo đúng hình thức, ma trận và đặc tả của đề kiểm tra cuối học kỳ II nhằm đảm bảo nâng cao chất lượng bài làm; nội dung ôn tập chi tiết từng môn được cập nhật tại đường link đính kèm</w:t>
      </w:r>
      <w:r w:rsidDel="00000000" w:rsidR="00000000" w:rsidRPr="00000000">
        <w:rPr>
          <w:rFonts w:ascii="Times New Roman" w:cs="Times New Roman" w:eastAsia="Times New Roman" w:hAnsi="Times New Roman"/>
          <w:color w:val="000000"/>
          <w:vertAlign w:val="superscript"/>
        </w:rPr>
        <w:footnoteReference w:customMarkFollows="0" w:id="0"/>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D">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Tổ chức ra đề kiểm tra cuối kỳ 2 năm học 2024-2025 và nộp đề 03 môn Ngữ văn, Toán, Tiếng Anh lớp 9 về bộ phận chuyên môn trước ngày 23/4/2025 (ghi rõ tên file: Trường THCS Nguyễn Huệ-đề môn ….-lớp 9 năm học 2024-2025). Nhà trường tổng hợp nộp về Phòng GD trước ngày 25/4/2025.</w:t>
      </w:r>
      <w:r w:rsidDel="00000000" w:rsidR="00000000" w:rsidRPr="00000000">
        <w:rPr>
          <w:rtl w:val="0"/>
        </w:rPr>
      </w:r>
    </w:p>
    <w:p w:rsidR="00000000" w:rsidDel="00000000" w:rsidP="00000000" w:rsidRDefault="00000000" w:rsidRPr="00000000" w14:paraId="0000005E">
      <w:pPr>
        <w:spacing w:line="288" w:lineRule="auto"/>
        <w:ind w:firstLine="720"/>
        <w:jc w:val="both"/>
        <w:rPr/>
      </w:pPr>
      <w:r w:rsidDel="00000000" w:rsidR="00000000" w:rsidRPr="00000000">
        <w:rPr>
          <w:rFonts w:ascii="Times New Roman" w:cs="Times New Roman" w:eastAsia="Times New Roman" w:hAnsi="Times New Roman"/>
          <w:rtl w:val="0"/>
        </w:rPr>
        <w:t xml:space="preserve">- Phân công phụ trách ra đề cụ thể như sau:</w:t>
      </w:r>
      <w:r w:rsidDel="00000000" w:rsidR="00000000" w:rsidRPr="00000000">
        <w:rPr>
          <w:rtl w:val="0"/>
        </w:rPr>
      </w:r>
    </w:p>
    <w:p w:rsidR="00000000" w:rsidDel="00000000" w:rsidP="00000000" w:rsidRDefault="00000000" w:rsidRPr="00000000" w14:paraId="0000005F">
      <w:pPr>
        <w:spacing w:line="288" w:lineRule="auto"/>
        <w:ind w:firstLine="720"/>
        <w:jc w:val="both"/>
        <w:rPr/>
      </w:pPr>
      <w:r w:rsidDel="00000000" w:rsidR="00000000" w:rsidRPr="00000000">
        <w:rPr>
          <w:rFonts w:ascii="Times New Roman" w:cs="Times New Roman" w:eastAsia="Times New Roman" w:hAnsi="Times New Roman"/>
          <w:rtl w:val="0"/>
        </w:rPr>
        <w:t xml:space="preserve">+ Môn Ngữ văn: đ/c Nguyễn Thị Hậu (NT), Đỗ Đức Anh;</w:t>
      </w:r>
      <w:r w:rsidDel="00000000" w:rsidR="00000000" w:rsidRPr="00000000">
        <w:rPr>
          <w:rtl w:val="0"/>
        </w:rPr>
      </w:r>
    </w:p>
    <w:p w:rsidR="00000000" w:rsidDel="00000000" w:rsidP="00000000" w:rsidRDefault="00000000" w:rsidRPr="00000000" w14:paraId="00000060">
      <w:pPr>
        <w:spacing w:line="288" w:lineRule="auto"/>
        <w:ind w:firstLine="720"/>
        <w:jc w:val="both"/>
        <w:rPr/>
      </w:pPr>
      <w:r w:rsidDel="00000000" w:rsidR="00000000" w:rsidRPr="00000000">
        <w:rPr>
          <w:rFonts w:ascii="Times New Roman" w:cs="Times New Roman" w:eastAsia="Times New Roman" w:hAnsi="Times New Roman"/>
          <w:rtl w:val="0"/>
        </w:rPr>
        <w:t xml:space="preserve">+ Môn Toán: đ/c Nguyễn Thùy Doan (NT), Nguyễn Hải Hà;</w:t>
      </w:r>
      <w:r w:rsidDel="00000000" w:rsidR="00000000" w:rsidRPr="00000000">
        <w:rPr>
          <w:rtl w:val="0"/>
        </w:rPr>
      </w:r>
    </w:p>
    <w:p w:rsidR="00000000" w:rsidDel="00000000" w:rsidP="00000000" w:rsidRDefault="00000000" w:rsidRPr="00000000" w14:paraId="00000061">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Môn Tiếng Anh: đ/c Nguyễn Thị Hồng (NT), Lê Thị Thúy Vinh.</w:t>
      </w:r>
    </w:p>
    <w:p w:rsidR="00000000" w:rsidDel="00000000" w:rsidP="00000000" w:rsidRDefault="00000000" w:rsidRPr="00000000" w14:paraId="00000062">
      <w:pPr>
        <w:spacing w:line="288"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Đối với khối lớp 6,7,8</w:t>
      </w:r>
    </w:p>
    <w:p w:rsidR="00000000" w:rsidDel="00000000" w:rsidP="00000000" w:rsidRDefault="00000000" w:rsidRPr="00000000" w14:paraId="00000063">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 Thời gian: </w:t>
      </w:r>
      <w:r w:rsidDel="00000000" w:rsidR="00000000" w:rsidRPr="00000000">
        <w:rPr>
          <w:rFonts w:ascii="Times New Roman" w:cs="Times New Roman" w:eastAsia="Times New Roman" w:hAnsi="Times New Roman"/>
          <w:rtl w:val="0"/>
        </w:rPr>
        <w:t xml:space="preserve">Tổ chức kiểm tra, đánh giá cuối kỳ 2 trong tuần 34 (từ 12/5-14/5/2025).</w:t>
      </w:r>
    </w:p>
    <w:p w:rsidR="00000000" w:rsidDel="00000000" w:rsidP="00000000" w:rsidRDefault="00000000" w:rsidRPr="00000000" w14:paraId="00000064">
      <w:pPr>
        <w:spacing w:line="288"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Lịch kiểm tra cuối kì II</w:t>
      </w:r>
    </w:p>
    <w:p w:rsidR="00000000" w:rsidDel="00000000" w:rsidP="00000000" w:rsidRDefault="00000000" w:rsidRPr="00000000" w14:paraId="00000065">
      <w:pPr>
        <w:spacing w:line="288"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Đối với các môn học kiểm tra chung</w:t>
      </w:r>
    </w:p>
    <w:p w:rsidR="00000000" w:rsidDel="00000000" w:rsidP="00000000" w:rsidRDefault="00000000" w:rsidRPr="00000000" w14:paraId="00000066">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Gồm các môn: Văn, Toán, KHTN, Lịch sử-Địa lý, GDCD, Tiếng anh, Tin học.</w:t>
      </w:r>
    </w:p>
    <w:p w:rsidR="00000000" w:rsidDel="00000000" w:rsidP="00000000" w:rsidRDefault="00000000" w:rsidRPr="00000000" w14:paraId="00000067">
      <w:pPr>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Lịch kiểm tra cụ thể như sau:</w:t>
      </w:r>
    </w:p>
    <w:tbl>
      <w:tblPr>
        <w:tblStyle w:val="Table3"/>
        <w:tblW w:w="8799.0" w:type="dxa"/>
        <w:jc w:val="left"/>
        <w:tblInd w:w="33.999999999999986" w:type="dxa"/>
        <w:tblBorders>
          <w:top w:color="000000" w:space="0" w:sz="4" w:val="single"/>
          <w:left w:color="000000" w:space="0" w:sz="4" w:val="single"/>
          <w:bottom w:color="000000" w:space="0" w:sz="4" w:val="single"/>
          <w:insideH w:color="000000" w:space="0" w:sz="4" w:val="single"/>
        </w:tblBorders>
        <w:tblLayout w:type="fixed"/>
        <w:tblLook w:val="0000"/>
      </w:tblPr>
      <w:tblGrid>
        <w:gridCol w:w="1701"/>
        <w:gridCol w:w="1985"/>
        <w:gridCol w:w="2126"/>
        <w:gridCol w:w="2987"/>
        <w:tblGridChange w:id="0">
          <w:tblGrid>
            <w:gridCol w:w="1701"/>
            <w:gridCol w:w="1985"/>
            <w:gridCol w:w="2126"/>
            <w:gridCol w:w="2987"/>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8">
            <w:pPr>
              <w:spacing w:line="288" w:lineRule="auto"/>
              <w:ind w:left="0" w:hanging="2"/>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Ngày KT</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9">
            <w:pPr>
              <w:spacing w:line="288" w:lineRule="auto"/>
              <w:ind w:left="0" w:hanging="2"/>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Môn KT</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A">
            <w:pPr>
              <w:spacing w:line="288" w:lineRule="auto"/>
              <w:ind w:left="0" w:hanging="2"/>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Thời gian làm bài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line="288" w:lineRule="auto"/>
              <w:ind w:left="0" w:hanging="2"/>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Thời gian tính giờ</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C">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(Buổi sáng) 12/5/2025</w:t>
            </w:r>
          </w:p>
        </w:tc>
        <w:tc>
          <w:tcPr>
            <w:tcBorders>
              <w:top w:color="000000" w:space="0" w:sz="4" w:val="single"/>
              <w:left w:color="000000" w:space="0" w:sz="4" w:val="single"/>
              <w:bottom w:color="000000" w:space="0" w:sz="4" w:val="dotted"/>
            </w:tcBorders>
            <w:shd w:fill="auto" w:val="clear"/>
            <w:vAlign w:val="center"/>
          </w:tcPr>
          <w:p w:rsidR="00000000" w:rsidDel="00000000" w:rsidP="00000000" w:rsidRDefault="00000000" w:rsidRPr="00000000" w14:paraId="0000006D">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Văn</w:t>
            </w:r>
          </w:p>
        </w:tc>
        <w:tc>
          <w:tcPr>
            <w:tcBorders>
              <w:top w:color="000000" w:space="0" w:sz="4" w:val="single"/>
              <w:left w:color="000000" w:space="0" w:sz="4" w:val="single"/>
              <w:bottom w:color="000000" w:space="0" w:sz="4" w:val="dotted"/>
            </w:tcBorders>
            <w:shd w:fill="auto" w:val="clear"/>
            <w:vAlign w:val="center"/>
          </w:tcPr>
          <w:p w:rsidR="00000000" w:rsidDel="00000000" w:rsidP="00000000" w:rsidRDefault="00000000" w:rsidRPr="00000000" w14:paraId="0000006E">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90 phút</w:t>
            </w:r>
          </w:p>
        </w:tc>
        <w:tc>
          <w:tcPr>
            <w:tcBorders>
              <w:top w:color="000000" w:space="0" w:sz="4" w:val="single"/>
              <w:left w:color="000000" w:space="0" w:sz="4" w:val="single"/>
              <w:bottom w:color="000000" w:space="0" w:sz="4" w:val="dotted"/>
              <w:right w:color="000000" w:space="0" w:sz="4" w:val="single"/>
            </w:tcBorders>
            <w:shd w:fill="auto" w:val="clear"/>
            <w:vAlign w:val="center"/>
          </w:tcPr>
          <w:p w:rsidR="00000000" w:rsidDel="00000000" w:rsidP="00000000" w:rsidRDefault="00000000" w:rsidRPr="00000000" w14:paraId="0000006F">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07h15-08h45</w:t>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dotted"/>
            </w:tcBorders>
            <w:shd w:fill="auto" w:val="clear"/>
          </w:tcPr>
          <w:p w:rsidR="00000000" w:rsidDel="00000000" w:rsidP="00000000" w:rsidRDefault="00000000" w:rsidRPr="00000000" w14:paraId="00000071">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GDCD</w:t>
            </w:r>
          </w:p>
        </w:tc>
        <w:tc>
          <w:tcPr>
            <w:tcBorders>
              <w:top w:color="000000" w:space="0" w:sz="4" w:val="dotted"/>
              <w:left w:color="000000" w:space="0" w:sz="4" w:val="single"/>
              <w:bottom w:color="000000" w:space="0" w:sz="4" w:val="dotted"/>
            </w:tcBorders>
            <w:shd w:fill="auto" w:val="clear"/>
          </w:tcPr>
          <w:p w:rsidR="00000000" w:rsidDel="00000000" w:rsidP="00000000" w:rsidRDefault="00000000" w:rsidRPr="00000000" w14:paraId="00000072">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45 phút</w:t>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73">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09h05-09h50</w:t>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75">
            <w:pPr>
              <w:spacing w:line="288" w:lineRule="auto"/>
              <w:ind w:hanging="3"/>
              <w:jc w:val="center"/>
              <w:rPr/>
            </w:pPr>
            <w:r w:rsidDel="00000000" w:rsidR="00000000" w:rsidRPr="00000000">
              <w:rPr>
                <w:rFonts w:ascii="Times New Roman" w:cs="Times New Roman" w:eastAsia="Times New Roman" w:hAnsi="Times New Roman"/>
                <w:vertAlign w:val="baseline"/>
                <w:rtl w:val="0"/>
              </w:rPr>
              <w:t xml:space="preserve">Tin học</w:t>
            </w: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76">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45 phút</w:t>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10h10-10h55</w:t>
            </w:r>
          </w:p>
        </w:tc>
      </w:tr>
      <w:tr>
        <w:trPr>
          <w:cantSplit w:val="0"/>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8">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(Buổi sáng)</w:t>
            </w:r>
          </w:p>
          <w:p w:rsidR="00000000" w:rsidDel="00000000" w:rsidP="00000000" w:rsidRDefault="00000000" w:rsidRPr="00000000" w14:paraId="00000079">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13/5/2025</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7A">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Toán</w:t>
            </w:r>
          </w:p>
        </w:tc>
        <w:tc>
          <w:tcPr>
            <w:tcBorders>
              <w:top w:color="000000" w:space="0" w:sz="4" w:val="single"/>
              <w:left w:color="000000" w:space="0" w:sz="4" w:val="single"/>
              <w:bottom w:color="000000" w:space="0" w:sz="4" w:val="dotted"/>
            </w:tcBorders>
            <w:shd w:fill="auto" w:val="clear"/>
          </w:tcPr>
          <w:p w:rsidR="00000000" w:rsidDel="00000000" w:rsidP="00000000" w:rsidRDefault="00000000" w:rsidRPr="00000000" w14:paraId="0000007B">
            <w:pPr>
              <w:spacing w:line="288" w:lineRule="auto"/>
              <w:ind w:hanging="3"/>
              <w:jc w:val="center"/>
              <w:rPr/>
            </w:pPr>
            <w:r w:rsidDel="00000000" w:rsidR="00000000" w:rsidRPr="00000000">
              <w:rPr>
                <w:rFonts w:ascii="Times New Roman" w:cs="Times New Roman" w:eastAsia="Times New Roman" w:hAnsi="Times New Roman"/>
                <w:vertAlign w:val="baseline"/>
                <w:rtl w:val="0"/>
              </w:rPr>
              <w:t xml:space="preserve">90 phút</w:t>
            </w: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vAlign w:val="center"/>
          </w:tcPr>
          <w:p w:rsidR="00000000" w:rsidDel="00000000" w:rsidP="00000000" w:rsidRDefault="00000000" w:rsidRPr="00000000" w14:paraId="0000007C">
            <w:pPr>
              <w:spacing w:line="288" w:lineRule="auto"/>
              <w:ind w:hanging="3"/>
              <w:jc w:val="center"/>
              <w:rPr/>
            </w:pPr>
            <w:r w:rsidDel="00000000" w:rsidR="00000000" w:rsidRPr="00000000">
              <w:rPr>
                <w:rFonts w:ascii="Times New Roman" w:cs="Times New Roman" w:eastAsia="Times New Roman" w:hAnsi="Times New Roman"/>
                <w:vertAlign w:val="baseline"/>
                <w:rtl w:val="0"/>
              </w:rPr>
              <w:t xml:space="preserve">07h15-08h45</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otted"/>
              <w:left w:color="000000" w:space="0" w:sz="4" w:val="single"/>
              <w:bottom w:color="000000" w:space="0" w:sz="4" w:val="dotted"/>
            </w:tcBorders>
            <w:shd w:fill="auto" w:val="clear"/>
          </w:tcPr>
          <w:p w:rsidR="00000000" w:rsidDel="00000000" w:rsidP="00000000" w:rsidRDefault="00000000" w:rsidRPr="00000000" w14:paraId="0000007E">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Lịch sử-Địa lý</w:t>
            </w:r>
          </w:p>
        </w:tc>
        <w:tc>
          <w:tcPr>
            <w:tcBorders>
              <w:top w:color="000000" w:space="0" w:sz="4" w:val="dotted"/>
              <w:left w:color="000000" w:space="0" w:sz="4" w:val="single"/>
              <w:bottom w:color="000000" w:space="0" w:sz="4" w:val="dotted"/>
            </w:tcBorders>
            <w:shd w:fill="auto" w:val="clear"/>
          </w:tcPr>
          <w:p w:rsidR="00000000" w:rsidDel="00000000" w:rsidP="00000000" w:rsidRDefault="00000000" w:rsidRPr="00000000" w14:paraId="0000007F">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90 phút</w:t>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80">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09h05-10h35</w:t>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82">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83">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5">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(Buổi sáng)</w:t>
            </w:r>
          </w:p>
          <w:p w:rsidR="00000000" w:rsidDel="00000000" w:rsidP="00000000" w:rsidRDefault="00000000" w:rsidRPr="00000000" w14:paraId="00000086">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14/5/2025</w:t>
            </w:r>
          </w:p>
        </w:tc>
        <w:tc>
          <w:tcPr>
            <w:tcBorders>
              <w:top w:color="000000" w:space="0" w:sz="4" w:val="single"/>
              <w:left w:color="000000" w:space="0" w:sz="4" w:val="single"/>
              <w:bottom w:color="000000" w:space="0" w:sz="4" w:val="dotted"/>
            </w:tcBorders>
            <w:shd w:fill="auto" w:val="clear"/>
            <w:vAlign w:val="center"/>
          </w:tcPr>
          <w:p w:rsidR="00000000" w:rsidDel="00000000" w:rsidP="00000000" w:rsidRDefault="00000000" w:rsidRPr="00000000" w14:paraId="00000087">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KHTN</w:t>
            </w:r>
          </w:p>
        </w:tc>
        <w:tc>
          <w:tcPr>
            <w:tcBorders>
              <w:top w:color="000000" w:space="0" w:sz="4" w:val="single"/>
              <w:left w:color="000000" w:space="0" w:sz="4" w:val="single"/>
              <w:bottom w:color="000000" w:space="0" w:sz="4" w:val="dotted"/>
            </w:tcBorders>
            <w:shd w:fill="auto" w:val="clear"/>
            <w:vAlign w:val="center"/>
          </w:tcPr>
          <w:p w:rsidR="00000000" w:rsidDel="00000000" w:rsidP="00000000" w:rsidRDefault="00000000" w:rsidRPr="00000000" w14:paraId="00000088">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90 phút</w:t>
            </w:r>
          </w:p>
        </w:tc>
        <w:tc>
          <w:tcPr>
            <w:tcBorders>
              <w:top w:color="000000" w:space="0" w:sz="4" w:val="single"/>
              <w:left w:color="000000" w:space="0" w:sz="4" w:val="single"/>
              <w:bottom w:color="000000" w:space="0" w:sz="4" w:val="dotted"/>
              <w:right w:color="000000" w:space="0" w:sz="4" w:val="single"/>
            </w:tcBorders>
            <w:shd w:fill="auto" w:val="clear"/>
            <w:vAlign w:val="center"/>
          </w:tcPr>
          <w:p w:rsidR="00000000" w:rsidDel="00000000" w:rsidP="00000000" w:rsidRDefault="00000000" w:rsidRPr="00000000" w14:paraId="00000089">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07h15-08h45</w:t>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dotted"/>
            </w:tcBorders>
            <w:shd w:fill="auto" w:val="clear"/>
          </w:tcPr>
          <w:p w:rsidR="00000000" w:rsidDel="00000000" w:rsidP="00000000" w:rsidRDefault="00000000" w:rsidRPr="00000000" w14:paraId="0000008B">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Ngoại ngữ</w:t>
            </w:r>
          </w:p>
        </w:tc>
        <w:tc>
          <w:tcPr>
            <w:tcBorders>
              <w:top w:color="000000" w:space="0" w:sz="4" w:val="dotted"/>
              <w:left w:color="000000" w:space="0" w:sz="4" w:val="single"/>
              <w:bottom w:color="000000" w:space="0" w:sz="4" w:val="dotted"/>
            </w:tcBorders>
            <w:shd w:fill="auto" w:val="clear"/>
          </w:tcPr>
          <w:p w:rsidR="00000000" w:rsidDel="00000000" w:rsidP="00000000" w:rsidRDefault="00000000" w:rsidRPr="00000000" w14:paraId="0000008C">
            <w:pPr>
              <w:spacing w:line="288" w:lineRule="auto"/>
              <w:ind w:hanging="3"/>
              <w:jc w:val="center"/>
              <w:rPr/>
            </w:pPr>
            <w:r w:rsidDel="00000000" w:rsidR="00000000" w:rsidRPr="00000000">
              <w:rPr>
                <w:rFonts w:ascii="Times New Roman" w:cs="Times New Roman" w:eastAsia="Times New Roman" w:hAnsi="Times New Roman"/>
                <w:vertAlign w:val="baseline"/>
                <w:rtl w:val="0"/>
              </w:rPr>
              <w:t xml:space="preserve">60 phút</w: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shd w:fill="auto" w:val="clear"/>
          </w:tcPr>
          <w:p w:rsidR="00000000" w:rsidDel="00000000" w:rsidP="00000000" w:rsidRDefault="00000000" w:rsidRPr="00000000" w14:paraId="0000008D">
            <w:pPr>
              <w:spacing w:line="288" w:lineRule="auto"/>
              <w:ind w:hanging="3"/>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09h05-10h05</w:t>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8F">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tcBorders>
            <w:shd w:fill="auto" w:val="clear"/>
          </w:tcPr>
          <w:p w:rsidR="00000000" w:rsidDel="00000000" w:rsidP="00000000" w:rsidRDefault="00000000" w:rsidRPr="00000000" w14:paraId="00000090">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spacing w:line="288" w:lineRule="auto"/>
              <w:ind w:hanging="3"/>
              <w:jc w:val="cente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92">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phòng thi: Tổng 07 phòng, trong đó khối 6: chia 02 phòng; khối 7 chia 03 phòng; khối 8 chia 02 phòng (danh sách học sinh tất cả các phòng thi được giữ nguyên theo lớp học).</w:t>
      </w:r>
    </w:p>
    <w:p w:rsidR="00000000" w:rsidDel="00000000" w:rsidP="00000000" w:rsidRDefault="00000000" w:rsidRPr="00000000" w14:paraId="00000093">
      <w:pPr>
        <w:tabs>
          <w:tab w:val="left" w:leader="none" w:pos="567"/>
        </w:tabs>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rtl w:val="0"/>
        </w:rPr>
        <w:t xml:space="preserve">2.2. Đối với các môn học khác</w:t>
      </w:r>
    </w:p>
    <w:p w:rsidR="00000000" w:rsidDel="00000000" w:rsidP="00000000" w:rsidRDefault="00000000" w:rsidRPr="00000000" w14:paraId="00000094">
      <w:pPr>
        <w:tabs>
          <w:tab w:val="left" w:leader="none" w:pos="567"/>
        </w:tabs>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rtl w:val="0"/>
        </w:rPr>
        <w:t xml:space="preserve">- Gồm các môn: HĐ trải nghiệm, GD thể chất, Nghệ thuật, Công nghệ, GDĐP: Giáo viên bộ môn căn cứ vào KHMH đã xây dựng, chủ động tiến hành bài kiểm tra, đánh giá cuối kỳ thực hiện xong trong tuần 34.</w:t>
      </w:r>
    </w:p>
    <w:p w:rsidR="00000000" w:rsidDel="00000000" w:rsidP="00000000" w:rsidRDefault="00000000" w:rsidRPr="00000000" w14:paraId="00000095">
      <w:pPr>
        <w:tabs>
          <w:tab w:val="left" w:leader="none" w:pos="567"/>
          <w:tab w:val="left" w:leader="none" w:pos="1134"/>
          <w:tab w:val="left" w:leader="none" w:pos="1701"/>
        </w:tabs>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b w:val="1"/>
          <w:rtl w:val="0"/>
        </w:rPr>
        <w:t xml:space="preserve">3. Ra đề kiểm tra cuối kì II</w:t>
      </w:r>
    </w:p>
    <w:p w:rsidR="00000000" w:rsidDel="00000000" w:rsidP="00000000" w:rsidRDefault="00000000" w:rsidRPr="00000000" w14:paraId="00000096">
      <w:pPr>
        <w:tabs>
          <w:tab w:val="left" w:leader="none" w:pos="567"/>
          <w:tab w:val="left" w:leader="none" w:pos="1134"/>
          <w:tab w:val="left" w:leader="none" w:pos="1701"/>
        </w:tabs>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 3.1. Công tác chỉ đạo </w:t>
      </w:r>
    </w:p>
    <w:p w:rsidR="00000000" w:rsidDel="00000000" w:rsidP="00000000" w:rsidRDefault="00000000" w:rsidRPr="00000000" w14:paraId="00000097">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Nhà trường chỉ đạo phân công tổ chuyên môn ra đề kiểm tra chung cho các khối lớp.</w:t>
      </w:r>
    </w:p>
    <w:p w:rsidR="00000000" w:rsidDel="00000000" w:rsidP="00000000" w:rsidRDefault="00000000" w:rsidRPr="00000000" w14:paraId="00000098">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Bộ phận chuyên môn, Tổ trưởng chuyên môn duyệt đề kiểm tra chung theo từng khối lớp và chịu trách nhiệm chính trong nội dung đề kiểm tra cuối kỳ II theo từng lĩnh vực được phân công; thực hiện công tác bảo mật đề trên nguyên tắc bảo quản tài liệu tối mật. Phó Hiệu trưởng chịu trách nhiệm chính đối với đề kiểm tra cuối cùng từ nội dung đến hình thức. </w:t>
      </w:r>
    </w:p>
    <w:p w:rsidR="00000000" w:rsidDel="00000000" w:rsidP="00000000" w:rsidRDefault="00000000" w:rsidRPr="00000000" w14:paraId="00000099">
      <w:pPr>
        <w:spacing w:line="288" w:lineRule="auto"/>
        <w:ind w:firstLine="567"/>
        <w:jc w:val="both"/>
        <w:rPr/>
      </w:pPr>
      <w:r w:rsidDel="00000000" w:rsidR="00000000" w:rsidRPr="00000000">
        <w:rPr>
          <w:rFonts w:ascii="Times New Roman" w:cs="Times New Roman" w:eastAsia="Times New Roman" w:hAnsi="Times New Roman"/>
          <w:b w:val="1"/>
          <w:rtl w:val="0"/>
        </w:rPr>
        <w:t xml:space="preserve">3.2. Những quy định về việc ra đề kiểm tra </w:t>
      </w:r>
      <w:r w:rsidDel="00000000" w:rsidR="00000000" w:rsidRPr="00000000">
        <w:rPr>
          <w:rtl w:val="0"/>
        </w:rPr>
      </w:r>
    </w:p>
    <w:p w:rsidR="00000000" w:rsidDel="00000000" w:rsidP="00000000" w:rsidRDefault="00000000" w:rsidRPr="00000000" w14:paraId="0000009A">
      <w:pPr>
        <w:spacing w:line="288"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Thời gian nộp đề</w:t>
      </w:r>
    </w:p>
    <w:p w:rsidR="00000000" w:rsidDel="00000000" w:rsidP="00000000" w:rsidRDefault="00000000" w:rsidRPr="00000000" w14:paraId="0000009B">
      <w:pPr>
        <w:tabs>
          <w:tab w:val="left" w:leader="none" w:pos="567"/>
          <w:tab w:val="left" w:leader="none" w:pos="1134"/>
          <w:tab w:val="left" w:leader="none" w:pos="1701"/>
        </w:tabs>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Ban giám hiệu chỉ đạo các tổ chuyên môn thống nhất giáo viên ra đề và duyệt đề kiểm tra chung theo từng khối lớp. Thời gian hoàn thành và nộp về Ban giám hiệu </w:t>
      </w:r>
      <w:r w:rsidDel="00000000" w:rsidR="00000000" w:rsidRPr="00000000">
        <w:rPr>
          <w:rFonts w:ascii="Times New Roman" w:cs="Times New Roman" w:eastAsia="Times New Roman" w:hAnsi="Times New Roman"/>
          <w:b w:val="1"/>
          <w:rtl w:val="0"/>
        </w:rPr>
        <w:t xml:space="preserve">trước ngày 23/4/2025 đối với các môn của khối 9); trước ngày 06/5/2025 đối với các môn khối lớp 6,7,8 .</w:t>
      </w:r>
      <w:r w:rsidDel="00000000" w:rsidR="00000000" w:rsidRPr="00000000">
        <w:rPr>
          <w:rtl w:val="0"/>
        </w:rPr>
      </w:r>
    </w:p>
    <w:p w:rsidR="00000000" w:rsidDel="00000000" w:rsidP="00000000" w:rsidRDefault="00000000" w:rsidRPr="00000000" w14:paraId="0000009C">
      <w:pPr>
        <w:tabs>
          <w:tab w:val="left" w:leader="none" w:pos="567"/>
          <w:tab w:val="left" w:leader="none" w:pos="1134"/>
          <w:tab w:val="left" w:leader="none" w:pos="1701"/>
        </w:tabs>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Mỗi giáo viên/nhóm giáo viên ra 01 đề/01 khối/01 môn, kèm theo đáp án, biểu điểm cho tổ trưởng duyệt và nộp về bộ phận chuyên môn bằng bản mềm qua mail </w:t>
      </w:r>
      <w:hyperlink r:id="rId9">
        <w:r w:rsidDel="00000000" w:rsidR="00000000" w:rsidRPr="00000000">
          <w:rPr>
            <w:rFonts w:ascii="Times New Roman" w:cs="Times New Roman" w:eastAsia="Times New Roman" w:hAnsi="Times New Roman"/>
            <w:color w:val="0563c1"/>
            <w:u w:val="single"/>
            <w:rtl w:val="0"/>
          </w:rPr>
          <w:t xml:space="preserve">thcs.nh.vmtan@dongtrieu.edu.vn</w:t>
        </w:r>
      </w:hyperlink>
      <w:r w:rsidDel="00000000" w:rsidR="00000000" w:rsidRPr="00000000">
        <w:rPr>
          <w:rFonts w:ascii="Times New Roman" w:cs="Times New Roman" w:eastAsia="Times New Roman" w:hAnsi="Times New Roman"/>
          <w:rtl w:val="0"/>
        </w:rPr>
        <w:t xml:space="preserve">. Lưu ý mỗi môn sẽ được tạo thành 1 folder riêng (bao gồm các đề kiểm tra từ lớp 6 đến lớp 9).</w:t>
      </w:r>
    </w:p>
    <w:p w:rsidR="00000000" w:rsidDel="00000000" w:rsidP="00000000" w:rsidRDefault="00000000" w:rsidRPr="00000000" w14:paraId="0000009D">
      <w:pPr>
        <w:spacing w:line="288"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Các nguyên tắc đối với đề kiểm tra</w:t>
      </w:r>
    </w:p>
    <w:p w:rsidR="00000000" w:rsidDel="00000000" w:rsidP="00000000" w:rsidRDefault="00000000" w:rsidRPr="00000000" w14:paraId="0000009E">
      <w:pPr>
        <w:spacing w:line="288" w:lineRule="auto"/>
        <w:ind w:firstLine="567"/>
        <w:jc w:val="both"/>
        <w:rPr/>
      </w:pPr>
      <w:r w:rsidDel="00000000" w:rsidR="00000000" w:rsidRPr="00000000">
        <w:rPr>
          <w:rFonts w:ascii="Times New Roman" w:cs="Times New Roman" w:eastAsia="Times New Roman" w:hAnsi="Times New Roman"/>
          <w:rtl w:val="0"/>
        </w:rPr>
        <w:t xml:space="preserve">- Bám sát chương trình; thực hiện theo chuẩn kiến thức, kỹ năng của từng môn học; đề kiểm tra đảm bảo yêu cầu về hình thức và chuẩn về nội dung; không kiểm tra kiến thức, nội dung học sinh chưa học tới theo tiến độ quy định trong Kế hoạch giáo dục môn học của khối lớp đó. </w:t>
      </w:r>
      <w:r w:rsidDel="00000000" w:rsidR="00000000" w:rsidRPr="00000000">
        <w:rPr>
          <w:rtl w:val="0"/>
        </w:rPr>
      </w:r>
    </w:p>
    <w:p w:rsidR="00000000" w:rsidDel="00000000" w:rsidP="00000000" w:rsidRDefault="00000000" w:rsidRPr="00000000" w14:paraId="0000009F">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Việc ra đề kiểm tra đánh giá học sinh thực hiện nghiêm túc theo Thông tư số 22/2021/TT-BGDĐT ngày 20/7/2021 của Bộ GDĐT về Quy chế đánh giá, xếp loại học sinh THCS và học sinh THPT (gọi tắt là Thông tư 22); Công văn số 2406/SGDĐT - GDPT ngày 27/8/2021 của Sở GDĐT về việc hướng dẫn triển khai thực hiện Thông tư 22; Công văn số 2996/SGDĐT-GDPT ngày 20/9/2024 của Sở GD&amp;ĐT hướng dẫn thực hiện kiểm tra đánh giá từ năm học 2024-2025; Công văn số 4148/SGDĐT-GDPT ngày 31/12/2024 của Sở Giáo dục và Đào tạo về việc hướng dẫn thực hiện kiểm tra, đánh giá đối với cấp trung học từ học kì 2 năm học 2024-2025; Công văn số 1682/PGD&amp;ĐT ngày 25/9/2024 của Phòng GD&amp;ĐT về việc hướng dẫn thực hiện kiểm tra, đánh giá từ năm học 2024-2025 cấp THCS; Công văn số 18/PGD&amp;ĐT ngày 06/01/2025 của Phòng GD&amp;ĐT thành phố về việc hướng dẫn thực hiện kiểm tra, đánh giá đối với cấp trung học từ học kì 2 năm học 2024-2025; Kế hoạch số 400/KH-TrTHCS ngày 25/9/2024 của trường THCS Nguyễn Huệ về kế hoạch tổ chức thực hiện việc kiểm tra đánh giá năm học 2024-2025. Trong đó lưu ý một số nội dung sau:</w:t>
      </w:r>
    </w:p>
    <w:p w:rsidR="00000000" w:rsidDel="00000000" w:rsidP="00000000" w:rsidRDefault="00000000" w:rsidRPr="00000000" w14:paraId="000000A0">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Nội dung đề kiểm tra phải bao quát hết những kiến thức đã học đến thời điểm kiểm tra (từ tuần 19 đến hết tuần 31 đối với khối 9 và hết tuần 32 đối với khối 6,7,8)</w:t>
      </w:r>
    </w:p>
    <w:p w:rsidR="00000000" w:rsidDel="00000000" w:rsidP="00000000" w:rsidRDefault="00000000" w:rsidRPr="00000000" w14:paraId="000000A1">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Thời lượng kiểm tra các môn học, cấu trúc đề kiểm tra: thực hiện theo hướng dẫn tại mục II (2.3; 2.4) tại Kế hoạch số 400/KH-TrTHCS ngày 25/9/2024 của trường THCS Nguyễn Huệ </w:t>
      </w:r>
      <w:r w:rsidDel="00000000" w:rsidR="00000000" w:rsidRPr="00000000">
        <w:rPr>
          <w:rFonts w:ascii="Times New Roman" w:cs="Times New Roman" w:eastAsia="Times New Roman" w:hAnsi="Times New Roman"/>
          <w:i w:val="1"/>
          <w:color w:val="000000"/>
          <w:rtl w:val="0"/>
        </w:rPr>
        <w:t xml:space="preserve">(Gửi kèm Kế hoạch này).</w:t>
      </w:r>
      <w:r w:rsidDel="00000000" w:rsidR="00000000" w:rsidRPr="00000000">
        <w:rPr>
          <w:rtl w:val="0"/>
        </w:rPr>
      </w:r>
    </w:p>
    <w:p w:rsidR="00000000" w:rsidDel="00000000" w:rsidP="00000000" w:rsidRDefault="00000000" w:rsidRPr="00000000" w14:paraId="000000A2">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Cách thức ra đề</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shd w:fill="ffffff" w:val="clea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Quy định về cách soạn thảo tiêu đề kiểm tra CK II </w:t>
      </w:r>
      <w:r w:rsidDel="00000000" w:rsidR="00000000" w:rsidRPr="00000000">
        <w:rPr>
          <w:rFonts w:ascii="Times New Roman" w:cs="Times New Roman" w:eastAsia="Times New Roman" w:hAnsi="Times New Roman"/>
          <w:i w:val="1"/>
          <w:rtl w:val="0"/>
        </w:rPr>
        <w:t xml:space="preserve">(theo Phụ lục kế hoạch số 400/KH-TrTHCS ngày 25/9/2024); </w:t>
      </w:r>
      <w:r w:rsidDel="00000000" w:rsidR="00000000" w:rsidRPr="00000000">
        <w:rPr>
          <w:rFonts w:ascii="Times New Roman" w:cs="Times New Roman" w:eastAsia="Times New Roman" w:hAnsi="Times New Roman"/>
          <w:rtl w:val="0"/>
        </w:rPr>
        <w:t xml:space="preserve">Sử dụng font: Times New Roman, bảng mã Unicode, cỡ chữ 13 capslock với tiêu đề, cỡ 14 thường với các nội dung. </w:t>
      </w:r>
    </w:p>
    <w:p w:rsidR="00000000" w:rsidDel="00000000" w:rsidP="00000000" w:rsidRDefault="00000000" w:rsidRPr="00000000" w14:paraId="000000A4">
      <w:pPr>
        <w:spacing w:line="288"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In sao đề </w:t>
      </w:r>
    </w:p>
    <w:p w:rsidR="00000000" w:rsidDel="00000000" w:rsidP="00000000" w:rsidRDefault="00000000" w:rsidRPr="00000000" w14:paraId="000000A5">
      <w:pPr>
        <w:spacing w:line="288" w:lineRule="auto"/>
        <w:ind w:firstLine="567"/>
        <w:jc w:val="both"/>
        <w:rPr/>
      </w:pPr>
      <w:r w:rsidDel="00000000" w:rsidR="00000000" w:rsidRPr="00000000">
        <w:rPr>
          <w:rFonts w:ascii="Times New Roman" w:cs="Times New Roman" w:eastAsia="Times New Roman" w:hAnsi="Times New Roman"/>
          <w:rtl w:val="0"/>
        </w:rPr>
        <w:t xml:space="preserve">- Phó hiệu trưởng chịu trách nhiệm công tác sao in đề kiểm tra cuối kỳ các môn và có trách nhiệm trong công tác đảm bảo an toàn, bí mật nội dung đề. </w:t>
      </w:r>
      <w:r w:rsidDel="00000000" w:rsidR="00000000" w:rsidRPr="00000000">
        <w:rPr>
          <w:rtl w:val="0"/>
        </w:rPr>
      </w:r>
    </w:p>
    <w:p w:rsidR="00000000" w:rsidDel="00000000" w:rsidP="00000000" w:rsidRDefault="00000000" w:rsidRPr="00000000" w14:paraId="000000A6">
      <w:pPr>
        <w:spacing w:line="288"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Công tác in sao đề hoàn thiện xong trước ngày 26/4/2025 đối với khối 9; trước ngày 09/5/2025 đối với khối 6,7,8.</w:t>
      </w:r>
      <w:r w:rsidDel="00000000" w:rsidR="00000000" w:rsidRPr="00000000">
        <w:rPr>
          <w:rtl w:val="0"/>
        </w:rPr>
      </w:r>
    </w:p>
    <w:p w:rsidR="00000000" w:rsidDel="00000000" w:rsidP="00000000" w:rsidRDefault="00000000" w:rsidRPr="00000000" w14:paraId="000000A7">
      <w:pPr>
        <w:spacing w:line="288"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Tổ chức coi kiểm tra cuối kì II</w:t>
      </w:r>
    </w:p>
    <w:p w:rsidR="00000000" w:rsidDel="00000000" w:rsidP="00000000" w:rsidRDefault="00000000" w:rsidRPr="00000000" w14:paraId="000000A8">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với các môn kiểm tra chung: Huy động tất cả giáo viên làm nhiệm vụ coi kiểm tra trong các ngày theo lịch thi tại các mục 1.2, 2.1 </w:t>
      </w:r>
      <w:r w:rsidDel="00000000" w:rsidR="00000000" w:rsidRPr="00000000">
        <w:rPr>
          <w:rFonts w:ascii="Times New Roman" w:cs="Times New Roman" w:eastAsia="Times New Roman" w:hAnsi="Times New Roman"/>
          <w:i w:val="1"/>
          <w:rtl w:val="0"/>
        </w:rPr>
        <w:t xml:space="preserve">(sẽ có phân công cụ thể đính kèm sau).</w:t>
      </w:r>
      <w:r w:rsidDel="00000000" w:rsidR="00000000" w:rsidRPr="00000000">
        <w:rPr>
          <w:rtl w:val="0"/>
        </w:rPr>
      </w:r>
    </w:p>
    <w:p w:rsidR="00000000" w:rsidDel="00000000" w:rsidP="00000000" w:rsidRDefault="00000000" w:rsidRPr="00000000" w14:paraId="000000A9">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với môn còn lại: giáo viên trực tiếp dạy bộ môn theo phân công giảng dạy là giám thị coi môn đó.</w:t>
      </w:r>
    </w:p>
    <w:p w:rsidR="00000000" w:rsidDel="00000000" w:rsidP="00000000" w:rsidRDefault="00000000" w:rsidRPr="00000000" w14:paraId="000000AA">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coi kiểm tra nghiêm túc theo Quy chế thi tốt nghiệp THPT, nêu cao tinh thần chống tiêu cực trong thi cử. Kiên quyết xử lý các cán bộ, giáo viên và học sinh vi phạm Quy chế thi.</w:t>
      </w:r>
    </w:p>
    <w:p w:rsidR="00000000" w:rsidDel="00000000" w:rsidP="00000000" w:rsidRDefault="00000000" w:rsidRPr="00000000" w14:paraId="000000AB">
      <w:pPr>
        <w:spacing w:line="288"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Tổ chức chấm kiểm tra cuối kì II </w:t>
      </w:r>
    </w:p>
    <w:p w:rsidR="00000000" w:rsidDel="00000000" w:rsidP="00000000" w:rsidRDefault="00000000" w:rsidRPr="00000000" w14:paraId="000000AC">
      <w:pPr>
        <w:spacing w:line="288" w:lineRule="auto"/>
        <w:ind w:firstLine="567"/>
        <w:jc w:val="both"/>
        <w:rPr/>
      </w:pPr>
      <w:r w:rsidDel="00000000" w:rsidR="00000000" w:rsidRPr="00000000">
        <w:rPr>
          <w:rFonts w:ascii="Times New Roman" w:cs="Times New Roman" w:eastAsia="Times New Roman" w:hAnsi="Times New Roman"/>
          <w:rtl w:val="0"/>
        </w:rPr>
        <w:t xml:space="preserve">- Sau khi học sinh làm bài xong, giám thị thu bài nộp về bộ phận chuyên môn để tiến hành phân công dọc phách và tổ chức phân công chấm bài kiểm tra.</w:t>
      </w:r>
      <w:r w:rsidDel="00000000" w:rsidR="00000000" w:rsidRPr="00000000">
        <w:rPr>
          <w:rtl w:val="0"/>
        </w:rPr>
      </w:r>
    </w:p>
    <w:p w:rsidR="00000000" w:rsidDel="00000000" w:rsidP="00000000" w:rsidRDefault="00000000" w:rsidRPr="00000000" w14:paraId="000000AD">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Việc chấm bài kiểm tra phải đảm bảo tính khách quan, công bằng cho học sinh, đánh giá đúng năng lực và sự tiến bộ của học sinh; thực hiện việc khớp phách vào điểm sau khi chấm bài kiểm tra; </w:t>
      </w:r>
    </w:p>
    <w:p w:rsidR="00000000" w:rsidDel="00000000" w:rsidP="00000000" w:rsidRDefault="00000000" w:rsidRPr="00000000" w14:paraId="000000AE">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Sau khi hoàn thành việc chấm bài kiểm tra, các giáo viên phải thực hiện việc chữa bài và rút kinh nghiệm cho học sinh, đồng thời các tổ chuyên môn, nhà trường tổ chức đánh giá, rút kinh nghiệm. Bài kiểm tra học kỳ được lưu giữ tại trường ít nhất 01 năm để phục vụ cho công tác kiểm tra của cơ quan quản lý.</w:t>
      </w:r>
    </w:p>
    <w:p w:rsidR="00000000" w:rsidDel="00000000" w:rsidP="00000000" w:rsidRDefault="00000000" w:rsidRPr="00000000" w14:paraId="000000AF">
      <w:pPr>
        <w:spacing w:line="288" w:lineRule="auto"/>
        <w:ind w:firstLine="567"/>
        <w:jc w:val="both"/>
        <w:rPr/>
      </w:pPr>
      <w:r w:rsidDel="00000000" w:rsidR="00000000" w:rsidRPr="00000000">
        <w:rPr>
          <w:rFonts w:ascii="Times New Roman" w:cs="Times New Roman" w:eastAsia="Times New Roman" w:hAnsi="Times New Roman"/>
          <w:rtl w:val="0"/>
        </w:rPr>
        <w:t xml:space="preserve">- Thời gian hoàn thành:</w:t>
      </w:r>
      <w:r w:rsidDel="00000000" w:rsidR="00000000" w:rsidRPr="00000000">
        <w:rPr>
          <w:rtl w:val="0"/>
        </w:rPr>
      </w:r>
    </w:p>
    <w:p w:rsidR="00000000" w:rsidDel="00000000" w:rsidP="00000000" w:rsidRDefault="00000000" w:rsidRPr="00000000" w14:paraId="000000B0">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với lớp 9: xong trước ngày 09/5/2025</w:t>
      </w:r>
    </w:p>
    <w:p w:rsidR="00000000" w:rsidDel="00000000" w:rsidP="00000000" w:rsidRDefault="00000000" w:rsidRPr="00000000" w14:paraId="000000B1">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với lớp 6,7,8: xong trước ngày 17/5/2025</w:t>
      </w:r>
    </w:p>
    <w:p w:rsidR="00000000" w:rsidDel="00000000" w:rsidP="00000000" w:rsidRDefault="00000000" w:rsidRPr="00000000" w14:paraId="000000B2">
      <w:pPr>
        <w:spacing w:line="288" w:lineRule="auto"/>
        <w:ind w:firstLine="567"/>
        <w:jc w:val="both"/>
        <w:rPr/>
      </w:pPr>
      <w:r w:rsidDel="00000000" w:rsidR="00000000" w:rsidRPr="00000000">
        <w:rPr>
          <w:rFonts w:ascii="Times New Roman" w:cs="Times New Roman" w:eastAsia="Times New Roman" w:hAnsi="Times New Roman"/>
          <w:b w:val="1"/>
          <w:rtl w:val="0"/>
        </w:rPr>
        <w:t xml:space="preserve">7. Công tác tổng hợp kết quả và báo cáo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B3">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Ban giám hiệu chỉ đạo giáo viên bộ môn chấm bài, vào điểm phần mềm đối với tất cả các môn học thống nhất xong trước ngày 10/05/2025 đối với khối 9; xong trước ngày 16/5/2025 đối với khối 6,7,8.</w:t>
      </w:r>
    </w:p>
    <w:p w:rsidR="00000000" w:rsidDel="00000000" w:rsidP="00000000" w:rsidRDefault="00000000" w:rsidRPr="00000000" w14:paraId="000000B4">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GVCN tổng hợp, đánh giá, xếp loại cuối kì II và năm học cho học sinh trên phần mềm smas xong trong ngày 10/5/2025 đối với khối 9; xong trong ngày 17/5/2025 đối với khối 6,7,8.</w:t>
      </w:r>
    </w:p>
    <w:p w:rsidR="00000000" w:rsidDel="00000000" w:rsidP="00000000" w:rsidRDefault="00000000" w:rsidRPr="00000000" w14:paraId="000000B5">
      <w:pPr>
        <w:spacing w:line="288"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TỔ CHỨC THỰC HIỆN</w:t>
      </w:r>
    </w:p>
    <w:p w:rsidR="00000000" w:rsidDel="00000000" w:rsidP="00000000" w:rsidRDefault="00000000" w:rsidRPr="00000000" w14:paraId="000000B6">
      <w:pPr>
        <w:spacing w:line="288" w:lineRule="auto"/>
        <w:ind w:firstLine="567"/>
        <w:jc w:val="both"/>
        <w:rPr/>
      </w:pPr>
      <w:r w:rsidDel="00000000" w:rsidR="00000000" w:rsidRPr="00000000">
        <w:rPr>
          <w:rFonts w:ascii="Times New Roman" w:cs="Times New Roman" w:eastAsia="Times New Roman" w:hAnsi="Times New Roman"/>
          <w:b w:val="1"/>
          <w:rtl w:val="0"/>
        </w:rPr>
        <w:t xml:space="preserve">1. Đối với Lãnh đạo nhà trường </w:t>
      </w:r>
      <w:r w:rsidDel="00000000" w:rsidR="00000000" w:rsidRPr="00000000">
        <w:rPr>
          <w:rtl w:val="0"/>
        </w:rPr>
      </w:r>
    </w:p>
    <w:p w:rsidR="00000000" w:rsidDel="00000000" w:rsidP="00000000" w:rsidRDefault="00000000" w:rsidRPr="00000000" w14:paraId="000000B7">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Xây dựng kế hoạch tổ chức kiểm tra cuối kì II, phân công giám thị coi kiểm tra, thường trực chỉ đạo, thời gian, hiệu lệnh, tổ chức chấm kiểm tra cuối kì II, phụ trách sao in đề kiểm tra, lập danh sách phòng kiểm tra có số báo danh. Đồng thời chỉ đạo thực hiện tốt kỳ kiểm tra cuối kì II đúng quy chế đảm bảo theo kế hoạch đề ra. </w:t>
      </w:r>
    </w:p>
    <w:p w:rsidR="00000000" w:rsidDel="00000000" w:rsidP="00000000" w:rsidRDefault="00000000" w:rsidRPr="00000000" w14:paraId="000000B8">
      <w:pPr>
        <w:spacing w:line="288"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Đối với tổ chuyên môn</w:t>
      </w:r>
    </w:p>
    <w:p w:rsidR="00000000" w:rsidDel="00000000" w:rsidP="00000000" w:rsidRDefault="00000000" w:rsidRPr="00000000" w14:paraId="000000B9">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Chỉ đạo giáo viên rà soát lại chương trình, thống nhất nội dung ôn tập.</w:t>
      </w:r>
    </w:p>
    <w:p w:rsidR="00000000" w:rsidDel="00000000" w:rsidP="00000000" w:rsidRDefault="00000000" w:rsidRPr="00000000" w14:paraId="000000BA">
      <w:pPr>
        <w:spacing w:line="288"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Thông báo, đôn đốc các nhóm bộ môn thực hiện đúng kế hoạch.</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Đối với giáo viên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Căn cứ vào kế hoạch của nhà trường, tổ chức ôn tập cho học sinh theo đúng KHMH; xây dựng đề cương môn học đảm bảo 100% học sinh được ôn tập trước kiểm tra. Chuyển đề cương về bộ phận chuyên môn xong trong ngày </w:t>
      </w:r>
      <w:r w:rsidDel="00000000" w:rsidR="00000000" w:rsidRPr="00000000">
        <w:rPr>
          <w:rtl w:val="0"/>
        </w:rPr>
        <w:t xml:space="preserve">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/4/2025.</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theo kế hoạch chung của trường, thống nhất thực hiện nội dung ôn tập trong tổ/nhóm chuyên môn. Chấm chữa bài và vào điểm phần mềm đúng tiến độ.</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việc coi kiểm tra: Giám thị coi kiểm tra có mặt đúng giờ, không làm việc riêng, coi kiểm tra nghiêm túc để đảm bảo sự công bằng trong đánh giá học sinh và rèn luyện ý thức làm bài độc lập cho học sinh, giáo dục ý thức tự giác, trung thực trong kiểm tra.</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việc chấm bài: Giáo viên chấm bài phải chính xác, khách quan, có tinh thần trách nhiệm cao, đúng thời gian quy định, không để ảnh hưởng đến kế hoạch chung.</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Thư ký Hội đồng, bộ phận hành chính</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cơ sở vật chất, văn phòng phẩm phục vụ kiểm tra</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Đảm bảo công tác an ninh, y tế trong thời gian diễn ra kì kiểm tra</w:t>
      </w:r>
    </w:p>
    <w:p w:rsidR="00000000" w:rsidDel="00000000" w:rsidP="00000000" w:rsidRDefault="00000000" w:rsidRPr="00000000" w14:paraId="000000C3">
      <w:pPr>
        <w:tabs>
          <w:tab w:val="left" w:leader="none" w:pos="567"/>
          <w:tab w:val="left" w:leader="none" w:pos="1134"/>
          <w:tab w:val="left" w:leader="none" w:pos="1701"/>
        </w:tabs>
        <w:spacing w:line="288" w:lineRule="auto"/>
        <w:jc w:val="both"/>
        <w:rPr/>
      </w:pPr>
      <w:r w:rsidDel="00000000" w:rsidR="00000000" w:rsidRPr="00000000">
        <w:rPr>
          <w:rFonts w:ascii="Times New Roman" w:cs="Times New Roman" w:eastAsia="Times New Roman" w:hAnsi="Times New Roman"/>
          <w:rtl w:val="0"/>
        </w:rPr>
        <w:tab/>
        <w:t xml:space="preserve">Trên đây là kế hoạch kiểm tra cuối kì II năm học 2024-2025, trường THCS Nguyễn Huệ yêu cầu bộ phận và cá nhân thực hiện nghiêm túc theo nội dung kế hoạch này. Trong quá trình thực hiện, nếu vướng mắc báo cáo trực tiếp với Ban giám hiệu nhà trường để giải quyết./.</w:t>
      </w:r>
      <w:r w:rsidDel="00000000" w:rsidR="00000000" w:rsidRPr="00000000">
        <w:rPr>
          <w:rtl w:val="0"/>
        </w:rPr>
      </w:r>
    </w:p>
    <w:tbl>
      <w:tblPr>
        <w:tblStyle w:val="Table4"/>
        <w:tblW w:w="9288.0" w:type="dxa"/>
        <w:jc w:val="left"/>
        <w:tblInd w:w="-216.0" w:type="dxa"/>
        <w:tblLayout w:type="fixed"/>
        <w:tblLook w:val="0000"/>
      </w:tblPr>
      <w:tblGrid>
        <w:gridCol w:w="4637"/>
        <w:gridCol w:w="4651"/>
        <w:tblGridChange w:id="0">
          <w:tblGrid>
            <w:gridCol w:w="4637"/>
            <w:gridCol w:w="4651"/>
          </w:tblGrid>
        </w:tblGridChange>
      </w:tblGrid>
      <w:tr>
        <w:trPr>
          <w:cantSplit w:val="0"/>
          <w:tblHeader w:val="0"/>
        </w:trPr>
        <w:tc>
          <w:tcPr>
            <w:shd w:fill="auto" w:val="clear"/>
          </w:tcPr>
          <w:p w:rsidR="00000000" w:rsidDel="00000000" w:rsidP="00000000" w:rsidRDefault="00000000" w:rsidRPr="00000000" w14:paraId="000000C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Nơi nhận:</w:t>
            </w:r>
            <w:r w:rsidDel="00000000" w:rsidR="00000000" w:rsidRPr="00000000">
              <w:rPr>
                <w:rtl w:val="0"/>
              </w:rPr>
            </w:r>
          </w:p>
          <w:p w:rsidR="00000000" w:rsidDel="00000000" w:rsidP="00000000" w:rsidRDefault="00000000" w:rsidRPr="00000000" w14:paraId="000000C5">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Phòng GD&amp;ĐT (b/c);</w:t>
            </w:r>
          </w:p>
          <w:p w:rsidR="00000000" w:rsidDel="00000000" w:rsidP="00000000" w:rsidRDefault="00000000" w:rsidRPr="00000000" w14:paraId="000000C6">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CBGV-NV (t/h);</w:t>
            </w:r>
          </w:p>
          <w:p w:rsidR="00000000" w:rsidDel="00000000" w:rsidP="00000000" w:rsidRDefault="00000000" w:rsidRPr="00000000" w14:paraId="000000C7">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CMHS, HS (t/h);</w:t>
            </w:r>
          </w:p>
          <w:p w:rsidR="00000000" w:rsidDel="00000000" w:rsidP="00000000" w:rsidRDefault="00000000" w:rsidRPr="00000000" w14:paraId="000000C8">
            <w:pPr>
              <w:spacing w:line="276" w:lineRule="auto"/>
              <w:rPr/>
            </w:pPr>
            <w:r w:rsidDel="00000000" w:rsidR="00000000" w:rsidRPr="00000000">
              <w:rPr>
                <w:rFonts w:ascii="Times New Roman" w:cs="Times New Roman" w:eastAsia="Times New Roman" w:hAnsi="Times New Roman"/>
                <w:sz w:val="22"/>
                <w:szCs w:val="22"/>
                <w:rtl w:val="0"/>
              </w:rPr>
              <w:t xml:space="preserve">- Website nhà trường (đăng);</w:t>
            </w:r>
            <w:r w:rsidDel="00000000" w:rsidR="00000000" w:rsidRPr="00000000">
              <w:rPr>
                <w:rtl w:val="0"/>
              </w:rPr>
            </w:r>
          </w:p>
          <w:p w:rsidR="00000000" w:rsidDel="00000000" w:rsidP="00000000" w:rsidRDefault="00000000" w:rsidRPr="00000000" w14:paraId="000000C9">
            <w:pPr>
              <w:spacing w:line="276" w:lineRule="auto"/>
              <w:rPr/>
            </w:pPr>
            <w:r w:rsidDel="00000000" w:rsidR="00000000" w:rsidRPr="00000000">
              <w:rPr>
                <w:rFonts w:ascii="Times New Roman" w:cs="Times New Roman" w:eastAsia="Times New Roman" w:hAnsi="Times New Roman"/>
                <w:sz w:val="22"/>
                <w:szCs w:val="22"/>
                <w:rtl w:val="0"/>
              </w:rPr>
              <w:t xml:space="preserve">- Lưu: VP, CM.</w:t>
            </w:r>
            <w:r w:rsidDel="00000000" w:rsidR="00000000" w:rsidRPr="00000000">
              <w:rPr>
                <w:rtl w:val="0"/>
              </w:rPr>
            </w:r>
          </w:p>
        </w:tc>
        <w:tc>
          <w:tcPr>
            <w:shd w:fill="auto" w:val="clear"/>
          </w:tcPr>
          <w:p w:rsidR="00000000" w:rsidDel="00000000" w:rsidP="00000000" w:rsidRDefault="00000000" w:rsidRPr="00000000" w14:paraId="000000C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T/M LÃNH ĐẠO NHÀ TRƯỜNG</w:t>
            </w:r>
          </w:p>
          <w:p w:rsidR="00000000" w:rsidDel="00000000" w:rsidP="00000000" w:rsidRDefault="00000000" w:rsidRPr="00000000" w14:paraId="000000C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PHÓ HIỆU TRƯỞNG</w:t>
            </w:r>
          </w:p>
          <w:p w:rsidR="00000000" w:rsidDel="00000000" w:rsidP="00000000" w:rsidRDefault="00000000" w:rsidRPr="00000000" w14:paraId="000000CC">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D">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E">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Vũ Minh Tân</w:t>
            </w:r>
          </w:p>
        </w:tc>
      </w:tr>
    </w:tbl>
    <w:p w:rsidR="00000000" w:rsidDel="00000000" w:rsidP="00000000" w:rsidRDefault="00000000" w:rsidRPr="00000000" w14:paraId="000000D1">
      <w:pPr>
        <w:tabs>
          <w:tab w:val="left" w:leader="none" w:pos="567"/>
          <w:tab w:val="left" w:leader="none" w:pos="1134"/>
          <w:tab w:val="left" w:leader="none" w:pos="1701"/>
        </w:tabs>
        <w:spacing w:line="276" w:lineRule="auto"/>
        <w:jc w:val="both"/>
        <w:rPr>
          <w:rFonts w:ascii="Times New Roman" w:cs="Times New Roman" w:eastAsia="Times New Roman" w:hAnsi="Times New Roman"/>
        </w:rPr>
      </w:pPr>
      <w:r w:rsidDel="00000000" w:rsidR="00000000" w:rsidRPr="00000000">
        <w:rPr>
          <w:rtl w:val="0"/>
        </w:rPr>
      </w:r>
    </w:p>
    <w:sectPr>
      <w:headerReference r:id="rId10" w:type="default"/>
      <w:footerReference r:id="rId11" w:type="default"/>
      <w:pgSz w:h="16838" w:w="11906" w:orient="portrait"/>
      <w:pgMar w:bottom="1134" w:top="1134" w:left="1701" w:right="1134" w:header="0" w:footer="3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https://drive.google.com/drive/folders/1Oe1ZVCSVM_FChAGh4Kb4OZhZotEx1-6T?usp=sharing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VnTime" w:cs=".VnTime" w:eastAsia="Times New Roman" w:hAnsi=".VnTime"/>
      <w:color w:val="auto"/>
      <w:sz w:val="28"/>
      <w:szCs w:val="24"/>
      <w:lang w:bidi="ar-SA" w:eastAsia="zh-CN" w:val="en-US"/>
    </w:rPr>
  </w:style>
  <w:style w:type="character" w:styleId="WW8Num1z0">
    <w:name w:val="WW8Num1z0"/>
    <w:qFormat w:val="1"/>
    <w:rPr/>
  </w:style>
  <w:style w:type="character" w:styleId="WW8Num1z1">
    <w:name w:val="WW8Num1z1"/>
    <w:qFormat w:val="1"/>
    <w:rPr/>
  </w:style>
  <w:style w:type="character" w:styleId="WW8Num1z2">
    <w:name w:val="WW8Num1z2"/>
    <w:qFormat w:val="1"/>
    <w:rPr/>
  </w:style>
  <w:style w:type="character" w:styleId="WW8Num1z3">
    <w:name w:val="WW8Num1z3"/>
    <w:qFormat w:val="1"/>
    <w:rPr/>
  </w:style>
  <w:style w:type="character" w:styleId="WW8Num1z4">
    <w:name w:val="WW8Num1z4"/>
    <w:qFormat w:val="1"/>
    <w:rPr/>
  </w:style>
  <w:style w:type="character" w:styleId="WW8Num1z5">
    <w:name w:val="WW8Num1z5"/>
    <w:qFormat w:val="1"/>
    <w:rPr/>
  </w:style>
  <w:style w:type="character" w:styleId="WW8Num1z6">
    <w:name w:val="WW8Num1z6"/>
    <w:qFormat w:val="1"/>
    <w:rPr/>
  </w:style>
  <w:style w:type="character" w:styleId="WW8Num1z7">
    <w:name w:val="WW8Num1z7"/>
    <w:qFormat w:val="1"/>
    <w:rPr/>
  </w:style>
  <w:style w:type="character" w:styleId="WW8Num1z8">
    <w:name w:val="WW8Num1z8"/>
    <w:qFormat w:val="1"/>
    <w:rPr/>
  </w:style>
  <w:style w:type="character" w:styleId="WW8Num2z0">
    <w:name w:val="WW8Num2z0"/>
    <w:qFormat w:val="1"/>
    <w:rPr/>
  </w:style>
  <w:style w:type="character" w:styleId="WW8Num2z1">
    <w:name w:val="WW8Num2z1"/>
    <w:qFormat w:val="1"/>
    <w:rPr>
      <w:rFonts w:ascii="Times New Roman" w:cs="Times New Roman" w:eastAsia="Times New Roman" w:hAnsi="Times New Roman"/>
    </w:rPr>
  </w:style>
  <w:style w:type="character" w:styleId="WW8Num2z2">
    <w:name w:val="WW8Num2z2"/>
    <w:qFormat w:val="1"/>
    <w:rPr/>
  </w:style>
  <w:style w:type="character" w:styleId="WW8Num2z3">
    <w:name w:val="WW8Num2z3"/>
    <w:qFormat w:val="1"/>
    <w:rPr/>
  </w:style>
  <w:style w:type="character" w:styleId="WW8Num2z4">
    <w:name w:val="WW8Num2z4"/>
    <w:qFormat w:val="1"/>
    <w:rPr/>
  </w:style>
  <w:style w:type="character" w:styleId="WW8Num2z5">
    <w:name w:val="WW8Num2z5"/>
    <w:qFormat w:val="1"/>
    <w:rPr/>
  </w:style>
  <w:style w:type="character" w:styleId="WW8Num2z6">
    <w:name w:val="WW8Num2z6"/>
    <w:qFormat w:val="1"/>
    <w:rPr/>
  </w:style>
  <w:style w:type="character" w:styleId="WW8Num2z7">
    <w:name w:val="WW8Num2z7"/>
    <w:qFormat w:val="1"/>
    <w:rPr/>
  </w:style>
  <w:style w:type="character" w:styleId="WW8Num2z8">
    <w:name w:val="WW8Num2z8"/>
    <w:qFormat w:val="1"/>
    <w:rPr/>
  </w:style>
  <w:style w:type="character" w:styleId="WW8Num3z0">
    <w:name w:val="WW8Num3z0"/>
    <w:qFormat w:val="1"/>
    <w:rPr/>
  </w:style>
  <w:style w:type="character" w:styleId="WW8Num3z1">
    <w:name w:val="WW8Num3z1"/>
    <w:qFormat w:val="1"/>
    <w:rPr/>
  </w:style>
  <w:style w:type="character" w:styleId="WW8Num3z2">
    <w:name w:val="WW8Num3z2"/>
    <w:qFormat w:val="1"/>
    <w:rPr/>
  </w:style>
  <w:style w:type="character" w:styleId="WW8Num3z3">
    <w:name w:val="WW8Num3z3"/>
    <w:qFormat w:val="1"/>
    <w:rPr/>
  </w:style>
  <w:style w:type="character" w:styleId="WW8Num3z4">
    <w:name w:val="WW8Num3z4"/>
    <w:qFormat w:val="1"/>
    <w:rPr/>
  </w:style>
  <w:style w:type="character" w:styleId="WW8Num3z5">
    <w:name w:val="WW8Num3z5"/>
    <w:qFormat w:val="1"/>
    <w:rPr/>
  </w:style>
  <w:style w:type="character" w:styleId="WW8Num3z6">
    <w:name w:val="WW8Num3z6"/>
    <w:qFormat w:val="1"/>
    <w:rPr/>
  </w:style>
  <w:style w:type="character" w:styleId="WW8Num3z7">
    <w:name w:val="WW8Num3z7"/>
    <w:qFormat w:val="1"/>
    <w:rPr/>
  </w:style>
  <w:style w:type="character" w:styleId="WW8Num3z8">
    <w:name w:val="WW8Num3z8"/>
    <w:qFormat w:val="1"/>
    <w:rPr/>
  </w:style>
  <w:style w:type="character" w:styleId="WW8Num4z0">
    <w:name w:val="WW8Num4z0"/>
    <w:qFormat w:val="1"/>
    <w:rPr>
      <w:rFonts w:ascii="Symbol" w:cs="Symbol" w:hAnsi="Symbol"/>
      <w:sz w:val="20"/>
    </w:rPr>
  </w:style>
  <w:style w:type="character" w:styleId="WW8Num5z0">
    <w:name w:val="WW8Num5z0"/>
    <w:qFormat w:val="1"/>
    <w:rPr>
      <w:i w:val="0"/>
    </w:rPr>
  </w:style>
  <w:style w:type="character" w:styleId="WW8Num5z1">
    <w:name w:val="WW8Num5z1"/>
    <w:qFormat w:val="1"/>
    <w:rPr/>
  </w:style>
  <w:style w:type="character" w:styleId="WW8Num5z2">
    <w:name w:val="WW8Num5z2"/>
    <w:qFormat w:val="1"/>
    <w:rPr/>
  </w:style>
  <w:style w:type="character" w:styleId="WW8Num5z3">
    <w:name w:val="WW8Num5z3"/>
    <w:qFormat w:val="1"/>
    <w:rPr/>
  </w:style>
  <w:style w:type="character" w:styleId="WW8Num5z4">
    <w:name w:val="WW8Num5z4"/>
    <w:qFormat w:val="1"/>
    <w:rPr/>
  </w:style>
  <w:style w:type="character" w:styleId="WW8Num5z5">
    <w:name w:val="WW8Num5z5"/>
    <w:qFormat w:val="1"/>
    <w:rPr/>
  </w:style>
  <w:style w:type="character" w:styleId="WW8Num5z6">
    <w:name w:val="WW8Num5z6"/>
    <w:qFormat w:val="1"/>
    <w:rPr/>
  </w:style>
  <w:style w:type="character" w:styleId="WW8Num5z7">
    <w:name w:val="WW8Num5z7"/>
    <w:qFormat w:val="1"/>
    <w:rPr/>
  </w:style>
  <w:style w:type="character" w:styleId="WW8Num5z8">
    <w:name w:val="WW8Num5z8"/>
    <w:qFormat w:val="1"/>
    <w:rPr/>
  </w:style>
  <w:style w:type="character" w:styleId="WW8Num6z0">
    <w:name w:val="WW8Num6z0"/>
    <w:qFormat w:val="1"/>
    <w:rPr>
      <w:rFonts w:ascii="Times New Roman" w:cs="Times New Roman" w:eastAsia="Times New Roman" w:hAnsi="Times New Roman"/>
      <w:color w:val="000000"/>
    </w:rPr>
  </w:style>
  <w:style w:type="character" w:styleId="WW8Num6z1">
    <w:name w:val="WW8Num6z1"/>
    <w:qFormat w:val="1"/>
    <w:rPr>
      <w:rFonts w:ascii="Courier New" w:cs="Courier New" w:hAnsi="Courier New"/>
    </w:rPr>
  </w:style>
  <w:style w:type="character" w:styleId="WW8Num6z2">
    <w:name w:val="WW8Num6z2"/>
    <w:qFormat w:val="1"/>
    <w:rPr>
      <w:rFonts w:ascii="Wingdings" w:cs="Wingdings" w:hAnsi="Wingdings"/>
    </w:rPr>
  </w:style>
  <w:style w:type="character" w:styleId="WW8Num6z3">
    <w:name w:val="WW8Num6z3"/>
    <w:qFormat w:val="1"/>
    <w:rPr>
      <w:rFonts w:ascii="Symbol" w:cs="Symbol" w:hAnsi="Symbol"/>
    </w:rPr>
  </w:style>
  <w:style w:type="character" w:styleId="WW8Num7z0">
    <w:name w:val="WW8Num7z0"/>
    <w:qFormat w:val="1"/>
    <w:rPr>
      <w:rFonts w:ascii=".VnTime" w:cs="Times New Roman" w:eastAsia="Times New Roman" w:hAnsi=".VnTime"/>
      <w:b w:val="0"/>
      <w:i w:val="0"/>
    </w:rPr>
  </w:style>
  <w:style w:type="character" w:styleId="WW8Num7z1">
    <w:name w:val="WW8Num7z1"/>
    <w:qFormat w:val="1"/>
    <w:rPr>
      <w:rFonts w:ascii="Courier New" w:cs="Courier New" w:hAnsi="Courier New"/>
    </w:rPr>
  </w:style>
  <w:style w:type="character" w:styleId="WW8Num7z2">
    <w:name w:val="WW8Num7z2"/>
    <w:qFormat w:val="1"/>
    <w:rPr>
      <w:rFonts w:ascii="Wingdings" w:cs="Wingdings" w:hAnsi="Wingdings"/>
    </w:rPr>
  </w:style>
  <w:style w:type="character" w:styleId="WW8Num7z3">
    <w:name w:val="WW8Num7z3"/>
    <w:qFormat w:val="1"/>
    <w:rPr>
      <w:rFonts w:ascii="Symbol" w:cs="Symbol" w:hAnsi="Symbol"/>
    </w:rPr>
  </w:style>
  <w:style w:type="character" w:styleId="DefaultParagraphFont">
    <w:name w:val="Default Paragraph Font"/>
    <w:qFormat w:val="1"/>
    <w:rPr/>
  </w:style>
  <w:style w:type="character" w:styleId="StrongEmphasis">
    <w:name w:val="Strong Emphasis"/>
    <w:qFormat w:val="1"/>
    <w:rPr>
      <w:b w:val="1"/>
      <w:bCs w:val="1"/>
    </w:rPr>
  </w:style>
  <w:style w:type="character" w:styleId="Appleconvertedspace">
    <w:name w:val="apple-converted-space"/>
    <w:basedOn w:val="DefaultParagraphFont"/>
    <w:qFormat w:val="1"/>
    <w:rPr/>
  </w:style>
  <w:style w:type="character" w:styleId="Emphasis">
    <w:name w:val="Emphasis"/>
    <w:qFormat w:val="1"/>
    <w:rPr>
      <w:i w:val="1"/>
      <w:iCs w:val="1"/>
    </w:rPr>
  </w:style>
  <w:style w:type="character" w:styleId="BalloonTextChar">
    <w:name w:val="Balloon Text Char"/>
    <w:qFormat w:val="1"/>
    <w:rPr>
      <w:rFonts w:ascii="Segoe UI" w:cs="Segoe UI" w:hAnsi="Segoe UI"/>
      <w:sz w:val="18"/>
      <w:szCs w:val="18"/>
    </w:rPr>
  </w:style>
  <w:style w:type="character" w:styleId="InternetLink">
    <w:name w:val="Internet Link"/>
    <w:rPr>
      <w:color w:val="0563c1"/>
      <w:u w:val="single"/>
    </w:rPr>
  </w:style>
  <w:style w:type="character" w:styleId="Tablecaption">
    <w:name w:val="Table caption_"/>
    <w:qFormat w:val="1"/>
    <w:rPr>
      <w:b w:val="1"/>
      <w:bCs w:val="1"/>
      <w:color w:val="1d1c1c"/>
      <w:sz w:val="26"/>
      <w:szCs w:val="26"/>
      <w:shd w:fill="ffffff" w:val="clear"/>
    </w:rPr>
  </w:style>
  <w:style w:type="character" w:styleId="FootnoteTextChar">
    <w:name w:val="Footnote Text Char"/>
    <w:qFormat w:val="1"/>
    <w:rPr>
      <w:rFonts w:ascii="Calibri" w:cs="Calibri" w:eastAsia="Calibri" w:hAnsi="Calibri"/>
      <w:color w:val="000000"/>
      <w:lang w:val="vi-VN"/>
    </w:rPr>
  </w:style>
  <w:style w:type="character" w:styleId="FootnoteCharacters">
    <w:name w:val="Footnote Characters"/>
    <w:qFormat w:val="1"/>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val="1"/>
    <w:rPr/>
  </w:style>
  <w:style w:type="paragraph" w:styleId="Heading">
    <w:name w:val="Heading"/>
    <w:basedOn w:val="Normal"/>
    <w:next w:val="TextBody"/>
    <w:qFormat w:val="1"/>
    <w:pPr>
      <w:keepNext w:val="1"/>
      <w:spacing w:after="120" w:before="240"/>
    </w:pPr>
    <w:rPr>
      <w:rFonts w:ascii="Liberation Sans" w:cs="Linux Libertine G" w:eastAsia="Linux Libertine G" w:hAnsi="Liberation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DocumentMap">
    <w:name w:val="Document Map"/>
    <w:basedOn w:val="Normal"/>
    <w:qFormat w:val="1"/>
    <w:pPr>
      <w:shd w:fill="000080" w:val="clear"/>
    </w:pPr>
    <w:rPr>
      <w:rFonts w:ascii="Tahoma" w:cs="Tahoma" w:hAnsi="Tahoma"/>
      <w:sz w:val="20"/>
      <w:szCs w:val="20"/>
    </w:rPr>
  </w:style>
  <w:style w:type="paragraph" w:styleId="CharCharChar">
    <w:name w:val=" Char Char Char"/>
    <w:basedOn w:val="Normal"/>
    <w:qFormat w:val="1"/>
    <w:pPr>
      <w:pageBreakBefore w:val="1"/>
      <w:tabs>
        <w:tab w:val="left" w:leader="none" w:pos="850"/>
        <w:tab w:val="left" w:leader="none" w:pos="1191"/>
        <w:tab w:val="left" w:leader="none" w:pos="1531"/>
      </w:tabs>
      <w:spacing w:after="120" w:before="0"/>
      <w:jc w:val="center"/>
    </w:pPr>
    <w:rPr>
      <w:rFonts w:ascii="Tahoma" w:cs="Tahoma" w:eastAsia="MS Mincho;MS Mincho" w:hAnsi="Tahoma"/>
      <w:b w:val="1"/>
      <w:bCs w:val="1"/>
      <w:color w:val="ffffff"/>
      <w:spacing w:val="20"/>
      <w:sz w:val="22"/>
      <w:szCs w:val="22"/>
      <w:lang w:eastAsia="zh-CN" w:val="en-GB"/>
    </w:rPr>
  </w:style>
  <w:style w:type="paragraph" w:styleId="Header">
    <w:name w:val="Header"/>
    <w:basedOn w:val="Normal"/>
    <w:pPr>
      <w:tabs>
        <w:tab w:val="center" w:leader="none" w:pos="4320"/>
        <w:tab w:val="right" w:leader="none" w:pos="8640"/>
      </w:tabs>
    </w:pPr>
    <w:rPr/>
  </w:style>
  <w:style w:type="paragraph" w:styleId="Footer">
    <w:name w:val="Footer"/>
    <w:basedOn w:val="Normal"/>
    <w:pPr>
      <w:tabs>
        <w:tab w:val="center" w:leader="none" w:pos="4320"/>
        <w:tab w:val="right" w:leader="none" w:pos="8640"/>
      </w:tabs>
    </w:pPr>
    <w:rPr/>
  </w:style>
  <w:style w:type="paragraph" w:styleId="NormalWeb">
    <w:name w:val="Normal (Web)"/>
    <w:basedOn w:val="Normal"/>
    <w:qFormat w:val="1"/>
    <w:pPr>
      <w:spacing w:after="280" w:before="280"/>
    </w:pPr>
    <w:rPr>
      <w:rFonts w:ascii="Times New Roman" w:cs="Times New Roman" w:hAnsi="Times New Roman"/>
      <w:sz w:val="24"/>
    </w:rPr>
  </w:style>
  <w:style w:type="paragraph" w:styleId="BalloonText">
    <w:name w:val="Balloon Text"/>
    <w:basedOn w:val="Normal"/>
    <w:qFormat w:val="1"/>
    <w:pPr/>
    <w:rPr>
      <w:rFonts w:ascii="Segoe UI" w:cs="Segoe UI" w:hAnsi="Segoe UI"/>
      <w:sz w:val="18"/>
      <w:szCs w:val="18"/>
    </w:rPr>
  </w:style>
  <w:style w:type="paragraph" w:styleId="Tablecaption1">
    <w:name w:val="Table caption"/>
    <w:basedOn w:val="Normal"/>
    <w:qFormat w:val="1"/>
    <w:pPr>
      <w:widowControl w:val="0"/>
      <w:shd w:fill="ffffff" w:val="clear"/>
      <w:jc w:val="center"/>
    </w:pPr>
    <w:rPr>
      <w:rFonts w:ascii="Times New Roman" w:cs="Times New Roman" w:hAnsi="Times New Roman"/>
      <w:b w:val="1"/>
      <w:bCs w:val="1"/>
      <w:color w:val="1d1c1c"/>
      <w:sz w:val="26"/>
      <w:szCs w:val="26"/>
    </w:rPr>
  </w:style>
  <w:style w:type="paragraph" w:styleId="Footnote">
    <w:name w:val="Footnote Text"/>
    <w:basedOn w:val="Normal"/>
    <w:pPr/>
    <w:rPr>
      <w:rFonts w:ascii="Calibri" w:cs="Calibri" w:eastAsia="Calibri" w:hAnsi="Calibri"/>
      <w:color w:val="000000"/>
      <w:sz w:val="20"/>
      <w:szCs w:val="20"/>
      <w:lang w:val="vi-VN"/>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numbering" w:styleId="WW8Num1">
    <w:name w:val="WW8Num1"/>
    <w:qFormat w:val="1"/>
  </w:style>
  <w:style w:type="numbering" w:styleId="WW8Num2">
    <w:name w:val="WW8Num2"/>
    <w:qFormat w:val="1"/>
  </w:style>
  <w:style w:type="numbering" w:styleId="WW8Num3">
    <w:name w:val="WW8Num3"/>
    <w:qFormat w:val="1"/>
  </w:style>
  <w:style w:type="numbering" w:styleId="WW8Num4">
    <w:name w:val="WW8Num4"/>
    <w:qFormat w:val="1"/>
  </w:style>
  <w:style w:type="numbering" w:styleId="WW8Num5">
    <w:name w:val="WW8Num5"/>
    <w:qFormat w:val="1"/>
  </w:style>
  <w:style w:type="numbering" w:styleId="WW8Num6">
    <w:name w:val="WW8Num6"/>
    <w:qFormat w:val="1"/>
  </w:style>
  <w:style w:type="numbering" w:styleId="WW8Num7">
    <w:name w:val="WW8Num7"/>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thcs.nh.vmtan@dongtrieu.edu.v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drive/folders/1Oe1ZVCSVM_FChAGh4Kb4OZhZotEx1-6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P57e6WZnB1MCVfBYXd59SZLnw==">CgMxLjA4AHIhMVhpV3JZRFBfbFJuUDhTZXhLQ2M0MTRBUjZfVGl4NWNK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2021-10-18T18:22:00Z</dcterms:created>
  <dc:creator>Smart</dc:creator>
</cp:coreProperties>
</file>